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="007C6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Таптанай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323D" w:rsidRDefault="00EB1FAA" w:rsidP="00CC3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7C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2021 года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                                           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№ </w:t>
      </w:r>
      <w:r w:rsidR="007C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EB1FAA" w:rsidRPr="003763A9" w:rsidRDefault="00CC323D" w:rsidP="00CC3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B1FAA"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C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56936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A0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Совета сельского поселения «</w:t>
      </w:r>
      <w:proofErr w:type="spellStart"/>
      <w:r w:rsidR="007C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A0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7C6776" w:rsidRPr="007C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31.12.2019 № 100 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65739" w:rsidRP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</w:t>
      </w:r>
      <w:proofErr w:type="spellStart"/>
      <w:r w:rsidR="007C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A65739" w:rsidRP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5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FAA" w:rsidRDefault="00EB1FAA" w:rsidP="00226419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856936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06.10.2003 № 131</w:t>
      </w:r>
      <w:r w:rsidR="00CC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</w:t>
      </w:r>
      <w:r w:rsidR="00BC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протеста</w:t>
      </w:r>
      <w:r w:rsidR="0082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2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рокуратуры Дульдургинского района от </w:t>
      </w:r>
      <w:r w:rsidR="00CC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25.05.2021 года № 22-108б-2021</w:t>
      </w:r>
      <w:r w:rsidR="00D7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Уставом сельского поселения «</w:t>
      </w:r>
      <w:proofErr w:type="spellStart"/>
      <w:r w:rsidR="007C6776">
        <w:rPr>
          <w:rFonts w:ascii="Times New Roman" w:eastAsia="Calibri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="007C6776">
        <w:rPr>
          <w:rFonts w:ascii="Times New Roman" w:eastAsia="Calibri" w:hAnsi="Times New Roman" w:cs="Times New Roman"/>
          <w:sz w:val="28"/>
          <w:szCs w:val="28"/>
        </w:rPr>
        <w:t>Таптанай</w:t>
      </w:r>
      <w:proofErr w:type="spellEnd"/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CC323D" w:rsidRDefault="00CC323D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65739" w:rsidRDefault="00CE4BF3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Совета сельского поселения «</w:t>
      </w:r>
      <w:proofErr w:type="spellStart"/>
      <w:r w:rsidR="007C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</w:t>
      </w:r>
      <w:r w:rsidR="00750D48" w:rsidRP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</w:t>
      </w:r>
      <w:proofErr w:type="spellStart"/>
      <w:r w:rsidR="007C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750D48" w:rsidRP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C6776" w:rsidRPr="007C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31.12.2019 № 100</w:t>
      </w:r>
      <w:r w:rsidR="00750D48" w:rsidRP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ссылку 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вступительной части на Закон Забайкальского края от 28.12.2015 № 1278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ЗЗК «О порядке назначения и проведения опроса граждан в муниципальных образованиях Забайкальского края» исключить</w:t>
      </w:r>
      <w:r w:rsid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2B9D" w:rsidRDefault="00A52B9D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 назначения и проведения опроса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 в сельском поселении «</w:t>
      </w:r>
      <w:proofErr w:type="spellStart"/>
      <w:r w:rsidR="007C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утверждённого Решением Совета сельского поселения «</w:t>
      </w:r>
      <w:proofErr w:type="spellStart"/>
      <w:r w:rsidR="007C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C6776" w:rsidRPr="007C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31.12.2019 № 100 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Порядок) подпунктом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изложить его в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данного инициативного проекта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 </w:t>
      </w:r>
    </w:p>
    <w:p w:rsidR="00750D48" w:rsidRDefault="00A52B9D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Дополнить 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3.1. 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изложить его в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«3.1. </w:t>
      </w:r>
      <w:r w:rsidR="00DB0A41"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 шестнадцатилетнего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83B" w:rsidRDefault="00CC323D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12 Порядка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«12.</w:t>
      </w:r>
      <w:r w:rsidR="00DB0A41" w:rsidRPr="00DB0A41">
        <w:t xml:space="preserve"> </w:t>
      </w:r>
      <w:r w:rsidR="00DB0A41"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опроса граждан принимается Советом сельского поселения большинством голосов от установленного числа депутатов Совета сельского поселения.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83B" w:rsidRPr="00D6783B" w:rsidRDefault="00D6783B" w:rsidP="00D6783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«</w:t>
      </w:r>
      <w:proofErr w:type="spellStart"/>
      <w:r w:rsidR="007C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0A41" w:rsidRDefault="00DB0A41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</w:t>
      </w:r>
      <w:r w:rsidR="00D6783B"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опроса граждан</w:t>
      </w:r>
      <w:r w:rsid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устанавливаются: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12.1. 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время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сроки проведения опроса граждан (в случае, если опрос граждан проводится в течение нескольких дней, 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формулировка вопроса (вопросов), предлагаемого (предлагаемых) при проведении опроса граждан;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методика проведения опроса граждан;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форма опросного листа;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минимальная численность жителей сельского поселения, участвующих в опросе;</w:t>
      </w:r>
    </w:p>
    <w:p w:rsid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территория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опроса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численный и персональный состав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по проведению опроса граждан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BF3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12.8.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коммуникационной сети «Интернет»</w:t>
      </w:r>
    </w:p>
    <w:p w:rsidR="00DB0A41" w:rsidRDefault="00CE4BF3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если решение о назначении опроса граждан принимается на основании правового акта органа государственной власти Забайкальского края о выдвижении инициативы проведения опроса граждан, такое решение принимается Советом сельского поселения «</w:t>
      </w:r>
      <w:proofErr w:type="spellStart"/>
      <w:r w:rsidR="007C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ближайшем заседании после поступления указанного правового акта органа государственной власти Забайкальского края в Совет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7C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0A41"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4EBF" w:rsidRDefault="00CC323D" w:rsidP="003F4EB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Дополнить Поряд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13.1. и изложить его в следующей редакции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«13.1. 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 муниципального образования должны быть проинформированы о проведении опроса граждан не менее ч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за 10 дней до его проведения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BF3" w:rsidRDefault="00CC323D" w:rsidP="008D265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16 Порядка изложить в следующей редакции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CE4BF3"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Совета сельского поселения, местной администрации, </w:t>
      </w:r>
      <w:r w:rsidR="009D4BD7" w:rsidRP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государственной власти Забайкальского края (при проведении опроса граждан по инициативе органов государственной власти Забайкальского края). В состав комиссии могут быть включены представители иных органов и организаций в зависимости от содержания вопроса (вопросов), предлагаемого (предлагаемых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проведении опроса граждан»;</w:t>
      </w:r>
    </w:p>
    <w:p w:rsidR="00B24FD7" w:rsidRDefault="00CC323D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9D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3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D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</w:t>
      </w:r>
      <w:r w:rsidR="00B24FD7"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 признает опрос граждан состоявшимся, если в нем приняло участие минимальное число граждан, установленное решением Совета сельского поселения.</w:t>
      </w:r>
    </w:p>
    <w:p w:rsidR="00B24FD7" w:rsidRDefault="00B24FD7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признается несостоявшимся, если число граждан, принявших в нем участие, меньше минимального числа граждан, установленного решением Совета сельского поселения.</w:t>
      </w:r>
    </w:p>
    <w:p w:rsidR="00B24FD7" w:rsidRPr="00B24FD7" w:rsidRDefault="00B24FD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Опрос граждан признается недействительным, если допущенные при проведении опроса граждан нарушения не позволяют с достоверностью установить мнение участников опроса граждан.</w:t>
      </w:r>
    </w:p>
    <w:p w:rsidR="009D61D6" w:rsidRDefault="00B24FD7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результаты опроса граждан недействительными, если допущенные при проведении опроса граждан нарушения не позволяют с достоверностью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овить результаты опроса граждан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FD7" w:rsidRDefault="00CC323D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35 Порядка изложить в следующей редакции:</w:t>
      </w:r>
      <w:r w:rsidR="00B24FD7"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«35. Вопрос считается одобренным, если число граждан, ответивших на него положительно, составляет более половины участников опроса граждан, принявших в нем участие.</w:t>
      </w:r>
    </w:p>
    <w:p w:rsidR="00B24FD7" w:rsidRDefault="00B24FD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опрос граждан проводился по нескольким вопросам, то подсчет ответов участников опроса граждан и составление протокола производя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отдельно по каждому вопросу»;</w:t>
      </w:r>
    </w:p>
    <w:p w:rsidR="00226419" w:rsidRPr="00226419" w:rsidRDefault="00CC323D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36 Порядка изложить в следующей редакции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«36.</w:t>
      </w:r>
      <w:r w:rsidR="00226419" w:rsidRPr="00226419">
        <w:t xml:space="preserve"> </w:t>
      </w:r>
      <w:r w:rsidR="00226419"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о результатах опроса граждан подписывается всеми членами комиссии. Первый экземпляр протокола вместе с опросными листами направляется в 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</w:t>
      </w:r>
      <w:r w:rsidR="00226419"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- инициатору проведения опроса граждан.</w:t>
      </w:r>
    </w:p>
    <w:p w:rsidR="00226419" w:rsidRPr="00226419" w:rsidRDefault="00226419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226419" w:rsidRDefault="00226419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 остальная документация, связанная с проведением опроса граждан, подлежит хранению в течение 3 лет. По истечении срока указанные документы передаются на хранение в архив в порядке, установленном действующим законодательством</w:t>
      </w:r>
      <w:r w:rsidR="00E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23DDF" w:rsidRPr="00E23DDF" w:rsidRDefault="00E23DDF" w:rsidP="00E23D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Порядок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его в следующей редакции: «38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Финансирование мероприятий, связанных с подготовкой и проведением опроса граждан, осуществляется:</w:t>
      </w:r>
    </w:p>
    <w:p w:rsidR="00E23DDF" w:rsidRPr="00E23DDF" w:rsidRDefault="00E23DDF" w:rsidP="00E23D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за счет средств местного бюджета – при проведении опроса по инициативе органов местного самоуправления или жителей муниципального образования;</w:t>
      </w:r>
    </w:p>
    <w:p w:rsidR="00CC323D" w:rsidRPr="00226419" w:rsidRDefault="00E23DDF" w:rsidP="00E23D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бюджета Забайкальского края – при проведении опроса по инициативе органов государственной власти Забайкальского края»;</w:t>
      </w:r>
    </w:p>
    <w:p w:rsidR="00EB1FAA" w:rsidRPr="008742C7" w:rsidRDefault="00CC323D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B1FAA" w:rsidRPr="008742C7" w:rsidRDefault="00226419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="007C6776">
        <w:rPr>
          <w:rFonts w:ascii="Times New Roman" w:eastAsia="Calibri" w:hAnsi="Times New Roman" w:cs="Times New Roman"/>
          <w:sz w:val="28"/>
          <w:szCs w:val="28"/>
        </w:rPr>
        <w:t>Таптанай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» и</w:t>
      </w:r>
      <w:r w:rsidR="00E23DDF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по адресу: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6776">
        <w:rPr>
          <w:rFonts w:ascii="Times New Roman" w:eastAsia="Calibri" w:hAnsi="Times New Roman" w:cs="Times New Roman"/>
          <w:sz w:val="28"/>
          <w:szCs w:val="28"/>
        </w:rPr>
        <w:t>Таптанай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.рф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Default="00EB1FAA" w:rsidP="00226419">
      <w:pPr>
        <w:spacing w:after="0" w:line="240" w:lineRule="auto"/>
        <w:ind w:right="-284"/>
        <w:jc w:val="both"/>
        <w:rPr>
          <w:rFonts w:ascii="Calibri" w:eastAsia="Calibri" w:hAnsi="Calibri" w:cs="Times New Roman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 w:rsidR="007C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C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61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C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.Э. </w:t>
      </w:r>
      <w:proofErr w:type="spellStart"/>
      <w:r w:rsidR="007C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Лубсанова</w:t>
      </w:r>
      <w:bookmarkStart w:id="0" w:name="_GoBack"/>
      <w:bookmarkEnd w:id="0"/>
      <w:proofErr w:type="spellEnd"/>
    </w:p>
    <w:p w:rsidR="004A76A5" w:rsidRDefault="004A76A5"/>
    <w:sectPr w:rsidR="004A76A5" w:rsidSect="000511B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AE" w:rsidRDefault="00F637AE">
      <w:pPr>
        <w:spacing w:after="0" w:line="240" w:lineRule="auto"/>
      </w:pPr>
      <w:r>
        <w:separator/>
      </w:r>
    </w:p>
  </w:endnote>
  <w:endnote w:type="continuationSeparator" w:id="0">
    <w:p w:rsidR="00F637AE" w:rsidRDefault="00F6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AE" w:rsidRDefault="00F637AE">
      <w:pPr>
        <w:spacing w:after="0" w:line="240" w:lineRule="auto"/>
      </w:pPr>
      <w:r>
        <w:separator/>
      </w:r>
    </w:p>
  </w:footnote>
  <w:footnote w:type="continuationSeparator" w:id="0">
    <w:p w:rsidR="00F637AE" w:rsidRDefault="00F6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18629"/>
    </w:sdtPr>
    <w:sdtContent>
      <w:p w:rsidR="000511B9" w:rsidRDefault="009B2E7F">
        <w:pPr>
          <w:pStyle w:val="a3"/>
          <w:jc w:val="center"/>
        </w:pPr>
        <w:r>
          <w:fldChar w:fldCharType="begin"/>
        </w:r>
        <w:r w:rsidR="00EB1FAA">
          <w:instrText>PAGE   \* MERGEFORMAT</w:instrText>
        </w:r>
        <w:r>
          <w:fldChar w:fldCharType="separate"/>
        </w:r>
        <w:r w:rsidR="00261329">
          <w:rPr>
            <w:noProof/>
          </w:rPr>
          <w:t>3</w:t>
        </w:r>
        <w:r>
          <w:fldChar w:fldCharType="end"/>
        </w:r>
      </w:p>
    </w:sdtContent>
  </w:sdt>
  <w:p w:rsidR="000511B9" w:rsidRDefault="00F637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E48"/>
    <w:rsid w:val="000B0AF0"/>
    <w:rsid w:val="000C15BA"/>
    <w:rsid w:val="000C7759"/>
    <w:rsid w:val="00226419"/>
    <w:rsid w:val="00261329"/>
    <w:rsid w:val="00264BF7"/>
    <w:rsid w:val="00276647"/>
    <w:rsid w:val="003027F7"/>
    <w:rsid w:val="003C0705"/>
    <w:rsid w:val="003F4EBF"/>
    <w:rsid w:val="004509DD"/>
    <w:rsid w:val="004A76A5"/>
    <w:rsid w:val="005E764A"/>
    <w:rsid w:val="006E6F0C"/>
    <w:rsid w:val="00750D48"/>
    <w:rsid w:val="007C6776"/>
    <w:rsid w:val="00820B6C"/>
    <w:rsid w:val="00856936"/>
    <w:rsid w:val="00857B91"/>
    <w:rsid w:val="00895C74"/>
    <w:rsid w:val="008D265C"/>
    <w:rsid w:val="008E5074"/>
    <w:rsid w:val="0090229D"/>
    <w:rsid w:val="00980E48"/>
    <w:rsid w:val="009B2E7F"/>
    <w:rsid w:val="009D4BD7"/>
    <w:rsid w:val="009D61D6"/>
    <w:rsid w:val="009D72C3"/>
    <w:rsid w:val="00A04056"/>
    <w:rsid w:val="00A52B9D"/>
    <w:rsid w:val="00A65739"/>
    <w:rsid w:val="00B15F81"/>
    <w:rsid w:val="00B24FD7"/>
    <w:rsid w:val="00BC4827"/>
    <w:rsid w:val="00C52D3C"/>
    <w:rsid w:val="00C83A2F"/>
    <w:rsid w:val="00CC323D"/>
    <w:rsid w:val="00CE4BF3"/>
    <w:rsid w:val="00D6783B"/>
    <w:rsid w:val="00D75A01"/>
    <w:rsid w:val="00DB0A41"/>
    <w:rsid w:val="00E23DDF"/>
    <w:rsid w:val="00E262DA"/>
    <w:rsid w:val="00E841A8"/>
    <w:rsid w:val="00EB1FAA"/>
    <w:rsid w:val="00ED35E1"/>
    <w:rsid w:val="00F12998"/>
    <w:rsid w:val="00F6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750D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novoteh</cp:lastModifiedBy>
  <cp:revision>5</cp:revision>
  <cp:lastPrinted>2021-06-22T06:27:00Z</cp:lastPrinted>
  <dcterms:created xsi:type="dcterms:W3CDTF">2021-06-22T06:30:00Z</dcterms:created>
  <dcterms:modified xsi:type="dcterms:W3CDTF">2021-06-29T10:37:00Z</dcterms:modified>
</cp:coreProperties>
</file>