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Pr="00907EEF" w:rsidRDefault="004506A3" w:rsidP="00B32472">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Совет сельского поселения «</w:t>
      </w:r>
      <w:proofErr w:type="spellStart"/>
      <w:r w:rsidR="00907EEF" w:rsidRPr="00907EEF">
        <w:rPr>
          <w:rFonts w:ascii="Times New Roman" w:hAnsi="Times New Roman" w:cs="Times New Roman"/>
          <w:sz w:val="28"/>
          <w:szCs w:val="28"/>
        </w:rPr>
        <w:t>Таптанай</w:t>
      </w:r>
      <w:proofErr w:type="spellEnd"/>
      <w:r w:rsidR="00907EEF" w:rsidRPr="00907EEF">
        <w:rPr>
          <w:rFonts w:ascii="Times New Roman" w:hAnsi="Times New Roman" w:cs="Times New Roman"/>
          <w:sz w:val="28"/>
          <w:szCs w:val="28"/>
        </w:rPr>
        <w:t>»</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Default="00036664" w:rsidP="00907EEF">
      <w:pPr>
        <w:contextualSpacing/>
        <w:rPr>
          <w:sz w:val="28"/>
          <w:szCs w:val="28"/>
        </w:rPr>
      </w:pPr>
      <w:r>
        <w:rPr>
          <w:sz w:val="28"/>
          <w:szCs w:val="28"/>
        </w:rPr>
        <w:t>17</w:t>
      </w:r>
      <w:r w:rsidR="00907EEF">
        <w:rPr>
          <w:sz w:val="28"/>
          <w:szCs w:val="28"/>
        </w:rPr>
        <w:t xml:space="preserve"> июня</w:t>
      </w:r>
      <w:r w:rsidR="00225BA2" w:rsidRPr="004E3E46">
        <w:rPr>
          <w:sz w:val="28"/>
          <w:szCs w:val="28"/>
        </w:rPr>
        <w:t xml:space="preserve"> </w:t>
      </w:r>
      <w:r w:rsidR="00907EEF">
        <w:rPr>
          <w:sz w:val="28"/>
          <w:szCs w:val="28"/>
        </w:rPr>
        <w:t xml:space="preserve">2021 </w:t>
      </w:r>
      <w:r w:rsidR="00225BA2" w:rsidRPr="004E3E46">
        <w:rPr>
          <w:sz w:val="28"/>
          <w:szCs w:val="28"/>
        </w:rPr>
        <w:t>года</w:t>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r>
      <w:r w:rsidR="00907EEF">
        <w:rPr>
          <w:sz w:val="28"/>
          <w:szCs w:val="28"/>
        </w:rPr>
        <w:t xml:space="preserve">                                             </w:t>
      </w:r>
      <w:r>
        <w:rPr>
          <w:sz w:val="28"/>
          <w:szCs w:val="28"/>
        </w:rPr>
        <w:t xml:space="preserve">        </w:t>
      </w:r>
      <w:r w:rsidR="00907EEF">
        <w:rPr>
          <w:sz w:val="28"/>
          <w:szCs w:val="28"/>
        </w:rPr>
        <w:t xml:space="preserve"> </w:t>
      </w:r>
      <w:r w:rsidR="00B87B30" w:rsidRPr="004E3E46">
        <w:rPr>
          <w:sz w:val="28"/>
          <w:szCs w:val="28"/>
        </w:rPr>
        <w:t xml:space="preserve">№ </w:t>
      </w:r>
      <w:r>
        <w:rPr>
          <w:sz w:val="28"/>
          <w:szCs w:val="28"/>
        </w:rPr>
        <w:t>23</w:t>
      </w:r>
    </w:p>
    <w:p w:rsidR="00036664" w:rsidRPr="004E3E46" w:rsidRDefault="00036664" w:rsidP="00036664">
      <w:pPr>
        <w:contextualSpacing/>
        <w:jc w:val="center"/>
        <w:rPr>
          <w:bCs/>
          <w:sz w:val="28"/>
          <w:szCs w:val="28"/>
        </w:rPr>
      </w:pPr>
      <w:r>
        <w:rPr>
          <w:sz w:val="28"/>
          <w:szCs w:val="28"/>
        </w:rPr>
        <w:t xml:space="preserve">с. </w:t>
      </w:r>
      <w:proofErr w:type="spellStart"/>
      <w:r>
        <w:rPr>
          <w:sz w:val="28"/>
          <w:szCs w:val="28"/>
        </w:rPr>
        <w:t>Таптанай</w:t>
      </w:r>
      <w:proofErr w:type="spellEnd"/>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907EEF" w:rsidRPr="00907EEF">
        <w:rPr>
          <w:rFonts w:ascii="Times New Roman" w:hAnsi="Times New Roman" w:cs="Times New Roman"/>
          <w:sz w:val="28"/>
          <w:szCs w:val="28"/>
        </w:rPr>
        <w:t>«</w:t>
      </w:r>
      <w:proofErr w:type="spellStart"/>
      <w:r w:rsidR="00907EEF" w:rsidRPr="00907EEF">
        <w:rPr>
          <w:rFonts w:ascii="Times New Roman" w:hAnsi="Times New Roman" w:cs="Times New Roman"/>
          <w:sz w:val="28"/>
          <w:szCs w:val="28"/>
        </w:rPr>
        <w:t>Таптанай</w:t>
      </w:r>
      <w:proofErr w:type="spellEnd"/>
      <w:r w:rsidR="00907EEF" w:rsidRPr="00907EEF">
        <w:rPr>
          <w:rFonts w:ascii="Times New Roman" w:hAnsi="Times New Roman" w:cs="Times New Roman"/>
          <w:sz w:val="28"/>
          <w:szCs w:val="28"/>
        </w:rPr>
        <w:t>»</w:t>
      </w:r>
      <w:r w:rsidR="00907EEF">
        <w:rPr>
          <w:rFonts w:ascii="Times New Roman" w:hAnsi="Times New Roman" w:cs="Times New Roman"/>
          <w:b w:val="0"/>
          <w:i/>
          <w:sz w:val="28"/>
          <w:szCs w:val="28"/>
        </w:rPr>
        <w:t xml:space="preserve"> </w:t>
      </w:r>
      <w:r w:rsidR="00167A97" w:rsidRPr="004E3E46">
        <w:rPr>
          <w:rFonts w:ascii="Times New Roman" w:hAnsi="Times New Roman" w:cs="Times New Roman"/>
          <w:sz w:val="28"/>
          <w:szCs w:val="28"/>
        </w:rPr>
        <w:t>муниципального района</w:t>
      </w:r>
      <w:r w:rsidRPr="004E3E46">
        <w:rPr>
          <w:rFonts w:ascii="Times New Roman" w:hAnsi="Times New Roman" w:cs="Times New Roman"/>
          <w:sz w:val="28"/>
          <w:szCs w:val="28"/>
        </w:rPr>
        <w:t xml:space="preserve"> </w:t>
      </w:r>
      <w:r w:rsidR="00907EEF" w:rsidRPr="00907EEF">
        <w:rPr>
          <w:rFonts w:ascii="Times New Roman" w:hAnsi="Times New Roman" w:cs="Times New Roman"/>
          <w:sz w:val="28"/>
          <w:szCs w:val="28"/>
        </w:rPr>
        <w:t>«</w:t>
      </w:r>
      <w:proofErr w:type="spellStart"/>
      <w:r w:rsidR="00907EEF" w:rsidRPr="00907EEF">
        <w:rPr>
          <w:rFonts w:ascii="Times New Roman" w:hAnsi="Times New Roman" w:cs="Times New Roman"/>
          <w:sz w:val="28"/>
          <w:szCs w:val="28"/>
        </w:rPr>
        <w:t>Дульдургинский</w:t>
      </w:r>
      <w:proofErr w:type="spellEnd"/>
      <w:r w:rsidR="00907EEF" w:rsidRPr="00907EEF">
        <w:rPr>
          <w:rFonts w:ascii="Times New Roman" w:hAnsi="Times New Roman" w:cs="Times New Roman"/>
          <w:sz w:val="28"/>
          <w:szCs w:val="28"/>
        </w:rPr>
        <w:t xml:space="preserve">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907EEF" w:rsidRPr="00907EEF">
        <w:rPr>
          <w:sz w:val="28"/>
          <w:szCs w:val="28"/>
        </w:rPr>
        <w:t>«</w:t>
      </w:r>
      <w:proofErr w:type="spellStart"/>
      <w:r w:rsidR="00907EEF" w:rsidRPr="00907EEF">
        <w:rPr>
          <w:sz w:val="28"/>
          <w:szCs w:val="28"/>
        </w:rPr>
        <w:t>Таптанай</w:t>
      </w:r>
      <w:proofErr w:type="spellEnd"/>
      <w:r w:rsidR="00907EEF" w:rsidRPr="00907EEF">
        <w:rPr>
          <w:sz w:val="28"/>
          <w:szCs w:val="28"/>
        </w:rPr>
        <w:t>»</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907EEF" w:rsidRPr="00907EEF">
        <w:rPr>
          <w:sz w:val="28"/>
          <w:szCs w:val="28"/>
        </w:rPr>
        <w:t>«</w:t>
      </w:r>
      <w:proofErr w:type="spellStart"/>
      <w:r w:rsidR="00907EEF" w:rsidRPr="00907EEF">
        <w:rPr>
          <w:sz w:val="28"/>
          <w:szCs w:val="28"/>
        </w:rPr>
        <w:t>Таптанай</w:t>
      </w:r>
      <w:proofErr w:type="spellEnd"/>
      <w:r w:rsidR="00907EEF" w:rsidRPr="00907EEF">
        <w:rPr>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FF074E" w:rsidRDefault="00EC6122" w:rsidP="00FF074E">
      <w:pPr>
        <w:pStyle w:val="af3"/>
        <w:numPr>
          <w:ilvl w:val="0"/>
          <w:numId w:val="16"/>
        </w:numPr>
        <w:tabs>
          <w:tab w:val="left" w:pos="1134"/>
        </w:tabs>
        <w:ind w:left="0" w:firstLine="567"/>
        <w:jc w:val="both"/>
        <w:rPr>
          <w:sz w:val="28"/>
          <w:szCs w:val="28"/>
        </w:rPr>
      </w:pPr>
      <w:r w:rsidRPr="00FF074E">
        <w:rPr>
          <w:sz w:val="28"/>
          <w:szCs w:val="28"/>
        </w:rPr>
        <w:t xml:space="preserve">Утвердить Правила благоустройства территории </w:t>
      </w:r>
      <w:r w:rsidR="005D3AF3" w:rsidRPr="00FF074E">
        <w:rPr>
          <w:sz w:val="28"/>
          <w:szCs w:val="28"/>
        </w:rPr>
        <w:t>сельского</w:t>
      </w:r>
      <w:r w:rsidRPr="00FF074E">
        <w:rPr>
          <w:sz w:val="28"/>
          <w:szCs w:val="28"/>
        </w:rPr>
        <w:t xml:space="preserve"> </w:t>
      </w:r>
      <w:r w:rsidR="00167A97" w:rsidRPr="00FF074E">
        <w:rPr>
          <w:sz w:val="28"/>
          <w:szCs w:val="28"/>
        </w:rPr>
        <w:t>поселения</w:t>
      </w:r>
      <w:r w:rsidRPr="00FF074E">
        <w:rPr>
          <w:sz w:val="28"/>
          <w:szCs w:val="28"/>
        </w:rPr>
        <w:t xml:space="preserve"> </w:t>
      </w:r>
      <w:r w:rsidR="00907EEF" w:rsidRPr="00FF074E">
        <w:rPr>
          <w:sz w:val="28"/>
          <w:szCs w:val="28"/>
        </w:rPr>
        <w:t>«</w:t>
      </w:r>
      <w:proofErr w:type="spellStart"/>
      <w:r w:rsidR="00907EEF" w:rsidRPr="00FF074E">
        <w:rPr>
          <w:sz w:val="28"/>
          <w:szCs w:val="28"/>
        </w:rPr>
        <w:t>Таптанай</w:t>
      </w:r>
      <w:proofErr w:type="spellEnd"/>
      <w:r w:rsidR="00907EEF" w:rsidRPr="00FF074E">
        <w:rPr>
          <w:sz w:val="28"/>
          <w:szCs w:val="28"/>
        </w:rPr>
        <w:t>»</w:t>
      </w:r>
      <w:r w:rsidRPr="00FF074E">
        <w:rPr>
          <w:sz w:val="28"/>
          <w:szCs w:val="28"/>
        </w:rPr>
        <w:t xml:space="preserve"> </w:t>
      </w:r>
      <w:r w:rsidR="007216B0" w:rsidRPr="00FF074E">
        <w:rPr>
          <w:sz w:val="28"/>
          <w:szCs w:val="28"/>
        </w:rPr>
        <w:t xml:space="preserve">муниципального района </w:t>
      </w:r>
      <w:r w:rsidR="00907EEF" w:rsidRPr="00FF074E">
        <w:rPr>
          <w:sz w:val="28"/>
          <w:szCs w:val="28"/>
        </w:rPr>
        <w:t>«</w:t>
      </w:r>
      <w:proofErr w:type="spellStart"/>
      <w:r w:rsidR="00907EEF" w:rsidRPr="00FF074E">
        <w:rPr>
          <w:sz w:val="28"/>
          <w:szCs w:val="28"/>
        </w:rPr>
        <w:t>Дульдургинский</w:t>
      </w:r>
      <w:proofErr w:type="spellEnd"/>
      <w:r w:rsidR="00907EEF" w:rsidRPr="00FF074E">
        <w:rPr>
          <w:sz w:val="28"/>
          <w:szCs w:val="28"/>
        </w:rPr>
        <w:t xml:space="preserve"> район»</w:t>
      </w:r>
      <w:r w:rsidR="007216B0" w:rsidRPr="00FF074E">
        <w:rPr>
          <w:sz w:val="28"/>
          <w:szCs w:val="28"/>
        </w:rPr>
        <w:t xml:space="preserve"> </w:t>
      </w:r>
      <w:r w:rsidR="00E438AB" w:rsidRPr="00FF074E">
        <w:rPr>
          <w:sz w:val="28"/>
          <w:szCs w:val="28"/>
        </w:rPr>
        <w:t xml:space="preserve">Забайкальского края </w:t>
      </w:r>
      <w:r w:rsidR="007216B0" w:rsidRPr="00FF074E">
        <w:rPr>
          <w:sz w:val="28"/>
          <w:szCs w:val="28"/>
        </w:rPr>
        <w:t>с</w:t>
      </w:r>
      <w:r w:rsidRPr="00FF074E">
        <w:rPr>
          <w:sz w:val="28"/>
          <w:szCs w:val="28"/>
        </w:rPr>
        <w:t>огласно приложению к настоящему решению.</w:t>
      </w:r>
    </w:p>
    <w:p w:rsidR="00FF074E" w:rsidRPr="004506A3" w:rsidRDefault="00880AE4" w:rsidP="00D43706">
      <w:pPr>
        <w:tabs>
          <w:tab w:val="left" w:pos="0"/>
        </w:tabs>
        <w:spacing w:before="240" w:after="60"/>
        <w:ind w:firstLine="567"/>
        <w:jc w:val="both"/>
        <w:rPr>
          <w:b/>
          <w:bCs/>
          <w:color w:val="000000"/>
          <w:sz w:val="28"/>
          <w:szCs w:val="28"/>
          <w:lang w:eastAsia="ru-RU"/>
        </w:rPr>
      </w:pPr>
      <w:r>
        <w:rPr>
          <w:sz w:val="28"/>
          <w:szCs w:val="28"/>
        </w:rPr>
        <w:t xml:space="preserve">2. </w:t>
      </w:r>
      <w:r w:rsidR="00FF074E">
        <w:rPr>
          <w:sz w:val="28"/>
          <w:szCs w:val="28"/>
        </w:rPr>
        <w:t>Признать</w:t>
      </w:r>
      <w:r>
        <w:rPr>
          <w:sz w:val="28"/>
          <w:szCs w:val="28"/>
        </w:rPr>
        <w:t xml:space="preserve"> утратившим силу Решение № 19 от 24.04.2009 г.</w:t>
      </w:r>
      <w:r w:rsidRPr="00880AE4">
        <w:rPr>
          <w:sz w:val="28"/>
          <w:szCs w:val="28"/>
        </w:rPr>
        <w:t xml:space="preserve"> </w:t>
      </w:r>
      <w:r>
        <w:rPr>
          <w:sz w:val="28"/>
          <w:szCs w:val="28"/>
        </w:rPr>
        <w:t>«</w:t>
      </w:r>
      <w:r w:rsidR="004506A3">
        <w:rPr>
          <w:sz w:val="28"/>
          <w:szCs w:val="28"/>
        </w:rPr>
        <w:t>О правилах благоустройства территории сельского поселения «</w:t>
      </w:r>
      <w:proofErr w:type="spellStart"/>
      <w:r w:rsidR="004506A3">
        <w:rPr>
          <w:sz w:val="28"/>
          <w:szCs w:val="28"/>
        </w:rPr>
        <w:t>Таптанай</w:t>
      </w:r>
      <w:proofErr w:type="spellEnd"/>
      <w:r w:rsidR="004506A3">
        <w:rPr>
          <w:sz w:val="28"/>
          <w:szCs w:val="28"/>
        </w:rPr>
        <w:t>»</w:t>
      </w:r>
      <w:r w:rsidR="004506A3" w:rsidRPr="004506A3">
        <w:rPr>
          <w:bCs/>
          <w:color w:val="000000"/>
          <w:sz w:val="28"/>
          <w:szCs w:val="28"/>
          <w:lang w:eastAsia="ru-RU"/>
        </w:rPr>
        <w:t>»</w:t>
      </w:r>
      <w:r w:rsidR="004506A3">
        <w:rPr>
          <w:b/>
          <w:bCs/>
          <w:color w:val="000000"/>
          <w:sz w:val="28"/>
          <w:szCs w:val="28"/>
          <w:lang w:eastAsia="ru-RU"/>
        </w:rPr>
        <w:t>.</w:t>
      </w:r>
      <w:r>
        <w:rPr>
          <w:sz w:val="28"/>
          <w:szCs w:val="28"/>
        </w:rPr>
        <w:t xml:space="preserve"> </w:t>
      </w:r>
    </w:p>
    <w:p w:rsidR="00EC6122" w:rsidRPr="004E3E46" w:rsidRDefault="00880AE4" w:rsidP="00B32472">
      <w:pPr>
        <w:ind w:firstLine="709"/>
        <w:contextualSpacing/>
        <w:jc w:val="both"/>
        <w:rPr>
          <w:sz w:val="28"/>
          <w:szCs w:val="28"/>
        </w:rPr>
      </w:pPr>
      <w:r>
        <w:rPr>
          <w:sz w:val="28"/>
          <w:szCs w:val="28"/>
        </w:rPr>
        <w:t>3</w:t>
      </w:r>
      <w:r w:rsidR="00EC6122" w:rsidRPr="004E3E46">
        <w:rPr>
          <w:sz w:val="28"/>
          <w:szCs w:val="28"/>
        </w:rPr>
        <w:t xml:space="preserve">. Признать утратившим силу </w:t>
      </w:r>
      <w:r w:rsidR="00907EEF">
        <w:rPr>
          <w:sz w:val="28"/>
          <w:szCs w:val="28"/>
        </w:rPr>
        <w:t>Решение № 5 от 13.11.2020 г. «Об утверждении Правил благоустройства территории сельского поселения «</w:t>
      </w:r>
      <w:proofErr w:type="spellStart"/>
      <w:r w:rsidR="00907EEF">
        <w:rPr>
          <w:sz w:val="28"/>
          <w:szCs w:val="28"/>
        </w:rPr>
        <w:t>Таптанай</w:t>
      </w:r>
      <w:proofErr w:type="spellEnd"/>
      <w:r w:rsidR="00907EEF">
        <w:rPr>
          <w:sz w:val="28"/>
          <w:szCs w:val="28"/>
        </w:rPr>
        <w:t>»»</w:t>
      </w:r>
      <w:r w:rsidR="004506A3">
        <w:rPr>
          <w:sz w:val="28"/>
          <w:szCs w:val="28"/>
        </w:rPr>
        <w:t>.</w:t>
      </w:r>
      <w:r w:rsidR="00907EEF">
        <w:rPr>
          <w:sz w:val="28"/>
          <w:szCs w:val="28"/>
        </w:rPr>
        <w:t xml:space="preserve"> </w:t>
      </w:r>
    </w:p>
    <w:p w:rsidR="00EC6122" w:rsidRPr="004E3E46" w:rsidRDefault="00880AE4" w:rsidP="00B32472">
      <w:pPr>
        <w:autoSpaceDE w:val="0"/>
        <w:autoSpaceDN w:val="0"/>
        <w:adjustRightInd w:val="0"/>
        <w:ind w:firstLine="709"/>
        <w:contextualSpacing/>
        <w:jc w:val="both"/>
        <w:rPr>
          <w:sz w:val="28"/>
          <w:szCs w:val="28"/>
        </w:rPr>
      </w:pPr>
      <w:r>
        <w:rPr>
          <w:sz w:val="28"/>
          <w:szCs w:val="28"/>
        </w:rPr>
        <w:t>4</w:t>
      </w:r>
      <w:r w:rsidR="00EC6122" w:rsidRPr="004E3E46">
        <w:rPr>
          <w:sz w:val="28"/>
          <w:szCs w:val="28"/>
        </w:rPr>
        <w:t>. Настоящее решение вступает в силу после его официального опубликования (обнародования)</w:t>
      </w:r>
      <w:r w:rsidR="00513F66">
        <w:rPr>
          <w:sz w:val="28"/>
          <w:szCs w:val="28"/>
        </w:rPr>
        <w:t>.</w:t>
      </w:r>
    </w:p>
    <w:p w:rsidR="00513F66" w:rsidRDefault="00880AE4" w:rsidP="00513F66">
      <w:pPr>
        <w:ind w:firstLine="567"/>
        <w:jc w:val="both"/>
        <w:rPr>
          <w:sz w:val="28"/>
          <w:szCs w:val="28"/>
        </w:rPr>
      </w:pPr>
      <w:r>
        <w:rPr>
          <w:sz w:val="28"/>
          <w:szCs w:val="28"/>
        </w:rPr>
        <w:t>5</w:t>
      </w:r>
      <w:r w:rsidR="00EC6122" w:rsidRPr="004E3E46">
        <w:rPr>
          <w:sz w:val="28"/>
          <w:szCs w:val="28"/>
        </w:rPr>
        <w:t>. Настоящее решение опубликовать (обнародовать)</w:t>
      </w:r>
      <w:r w:rsidR="00513F66" w:rsidRPr="00513F66">
        <w:rPr>
          <w:sz w:val="28"/>
          <w:szCs w:val="28"/>
        </w:rPr>
        <w:t xml:space="preserve"> </w:t>
      </w:r>
      <w:r w:rsidR="00513F66">
        <w:rPr>
          <w:sz w:val="28"/>
          <w:szCs w:val="28"/>
        </w:rPr>
        <w:t xml:space="preserve">на информационном стенде и опубликовать на официальном сайте администрации: </w:t>
      </w:r>
      <w:proofErr w:type="spellStart"/>
      <w:r w:rsidR="00513F66">
        <w:rPr>
          <w:sz w:val="28"/>
          <w:szCs w:val="28"/>
        </w:rPr>
        <w:t>таптанай.рф</w:t>
      </w:r>
      <w:proofErr w:type="spellEnd"/>
      <w:r w:rsidR="00513F66">
        <w:rPr>
          <w:sz w:val="28"/>
          <w:szCs w:val="28"/>
        </w:rPr>
        <w:t>.</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030C64">
        <w:rPr>
          <w:sz w:val="28"/>
          <w:szCs w:val="28"/>
        </w:rPr>
        <w:t xml:space="preserve"> «</w:t>
      </w:r>
      <w:proofErr w:type="spellStart"/>
      <w:r w:rsidR="00030C64">
        <w:rPr>
          <w:sz w:val="28"/>
          <w:szCs w:val="28"/>
        </w:rPr>
        <w:t>Таптанай</w:t>
      </w:r>
      <w:proofErr w:type="spellEnd"/>
      <w:r w:rsidR="00030C64">
        <w:rPr>
          <w:sz w:val="28"/>
          <w:szCs w:val="28"/>
        </w:rPr>
        <w:t>»</w:t>
      </w:r>
      <w:r w:rsidR="00513F66">
        <w:rPr>
          <w:sz w:val="28"/>
          <w:szCs w:val="28"/>
        </w:rPr>
        <w:t xml:space="preserve">                                       </w:t>
      </w:r>
      <w:proofErr w:type="spellStart"/>
      <w:r w:rsidR="00513F66">
        <w:rPr>
          <w:sz w:val="28"/>
          <w:szCs w:val="28"/>
        </w:rPr>
        <w:t>Т.Э.Лубсанова</w:t>
      </w:r>
      <w:proofErr w:type="spellEnd"/>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AB480F" w:rsidRPr="00AB480F">
        <w:t>«</w:t>
      </w:r>
      <w:proofErr w:type="spellStart"/>
      <w:r w:rsidR="00AB480F" w:rsidRPr="00AB480F">
        <w:t>Таптанай</w:t>
      </w:r>
      <w:proofErr w:type="spellEnd"/>
      <w:r w:rsidR="00AB480F" w:rsidRPr="00AB480F">
        <w:t>»</w:t>
      </w:r>
      <w:r w:rsidRPr="004E3E46">
        <w:rPr>
          <w:szCs w:val="28"/>
        </w:rPr>
        <w:t xml:space="preserve"> от </w:t>
      </w:r>
      <w:r w:rsidR="00AC41F6" w:rsidRPr="004E3E46">
        <w:rPr>
          <w:szCs w:val="28"/>
        </w:rPr>
        <w:br/>
      </w:r>
      <w:r w:rsidR="00036664">
        <w:rPr>
          <w:szCs w:val="28"/>
        </w:rPr>
        <w:t>17</w:t>
      </w:r>
      <w:r w:rsidR="00AC41F6" w:rsidRPr="004E3E46">
        <w:rPr>
          <w:szCs w:val="28"/>
        </w:rPr>
        <w:t xml:space="preserve"> </w:t>
      </w:r>
      <w:r w:rsidR="00036664">
        <w:rPr>
          <w:szCs w:val="28"/>
        </w:rPr>
        <w:t xml:space="preserve">июня </w:t>
      </w:r>
      <w:r w:rsidRPr="004E3E46">
        <w:rPr>
          <w:szCs w:val="28"/>
        </w:rPr>
        <w:t>20</w:t>
      </w:r>
      <w:r w:rsidR="00036664">
        <w:rPr>
          <w:szCs w:val="28"/>
        </w:rPr>
        <w:t xml:space="preserve">21 </w:t>
      </w:r>
      <w:r w:rsidRPr="004E3E46">
        <w:rPr>
          <w:szCs w:val="28"/>
        </w:rPr>
        <w:t>года №</w:t>
      </w:r>
      <w:r w:rsidR="00036664">
        <w:rPr>
          <w:szCs w:val="28"/>
        </w:rPr>
        <w:t xml:space="preserve"> 23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AB480F" w:rsidRPr="00AB480F">
        <w:rPr>
          <w:b/>
          <w:sz w:val="28"/>
          <w:szCs w:val="28"/>
        </w:rPr>
        <w:t>«</w:t>
      </w:r>
      <w:proofErr w:type="spellStart"/>
      <w:r w:rsidR="00AB480F" w:rsidRPr="00AB480F">
        <w:rPr>
          <w:b/>
          <w:sz w:val="28"/>
          <w:szCs w:val="28"/>
        </w:rPr>
        <w:t>Таптанай</w:t>
      </w:r>
      <w:proofErr w:type="spellEnd"/>
      <w:r w:rsidR="00AB480F" w:rsidRPr="00AB480F">
        <w:rPr>
          <w:b/>
          <w:sz w:val="28"/>
          <w:szCs w:val="28"/>
        </w:rPr>
        <w:t>»</w:t>
      </w:r>
      <w:r w:rsidR="007216B0" w:rsidRPr="004E3E46">
        <w:rPr>
          <w:b/>
          <w:color w:val="000000"/>
          <w:sz w:val="28"/>
          <w:szCs w:val="28"/>
          <w:lang w:eastAsia="ru-RU"/>
        </w:rPr>
        <w:t xml:space="preserve"> муниципального района </w:t>
      </w:r>
      <w:r w:rsidR="00AB480F" w:rsidRPr="00AB480F">
        <w:rPr>
          <w:b/>
          <w:sz w:val="28"/>
          <w:szCs w:val="28"/>
        </w:rPr>
        <w:t>«</w:t>
      </w:r>
      <w:proofErr w:type="spellStart"/>
      <w:r w:rsidR="00AB480F" w:rsidRPr="00AB480F">
        <w:rPr>
          <w:b/>
          <w:sz w:val="28"/>
          <w:szCs w:val="28"/>
        </w:rPr>
        <w:t>Дульдургинский</w:t>
      </w:r>
      <w:proofErr w:type="spellEnd"/>
      <w:r w:rsidR="00AB480F" w:rsidRPr="00AB480F">
        <w:rPr>
          <w:b/>
          <w:sz w:val="28"/>
          <w:szCs w:val="28"/>
        </w:rPr>
        <w:t xml:space="preserve">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w:t>
      </w:r>
      <w:proofErr w:type="gramStart"/>
      <w:r w:rsidRPr="004E3E46">
        <w:rPr>
          <w:sz w:val="28"/>
          <w:szCs w:val="28"/>
        </w:rPr>
        <w:t>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AB480F" w:rsidRPr="00AB480F">
        <w:rPr>
          <w:sz w:val="28"/>
          <w:szCs w:val="28"/>
        </w:rPr>
        <w:t>«</w:t>
      </w:r>
      <w:proofErr w:type="spellStart"/>
      <w:r w:rsidR="00AB480F" w:rsidRPr="00AB480F">
        <w:rPr>
          <w:sz w:val="28"/>
          <w:szCs w:val="28"/>
        </w:rPr>
        <w:t>Таптанай</w:t>
      </w:r>
      <w:proofErr w:type="spellEnd"/>
      <w:r w:rsidR="00AB480F" w:rsidRPr="00AB480F">
        <w:rPr>
          <w:sz w:val="28"/>
          <w:szCs w:val="28"/>
        </w:rPr>
        <w:t>»</w:t>
      </w:r>
      <w:r w:rsidR="007216B0" w:rsidRPr="004E3E46">
        <w:rPr>
          <w:sz w:val="28"/>
          <w:szCs w:val="28"/>
        </w:rPr>
        <w:t xml:space="preserve"> муниципального района </w:t>
      </w:r>
      <w:r w:rsidR="00AB480F" w:rsidRPr="00AB480F">
        <w:rPr>
          <w:sz w:val="28"/>
          <w:szCs w:val="28"/>
        </w:rPr>
        <w:t>«</w:t>
      </w:r>
      <w:proofErr w:type="spellStart"/>
      <w:r w:rsidR="00AB480F" w:rsidRPr="00AB480F">
        <w:rPr>
          <w:sz w:val="28"/>
          <w:szCs w:val="28"/>
        </w:rPr>
        <w:t>Дульдургинский</w:t>
      </w:r>
      <w:proofErr w:type="spellEnd"/>
      <w:r w:rsidR="00AB480F" w:rsidRPr="00AB480F">
        <w:rPr>
          <w:sz w:val="28"/>
          <w:szCs w:val="28"/>
        </w:rPr>
        <w:t xml:space="preserve">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ку зданий, строений, сооружений;</w:t>
      </w:r>
      <w:proofErr w:type="gramEnd"/>
      <w:r w:rsidR="00140EA0" w:rsidRPr="004E3E46">
        <w:rPr>
          <w:sz w:val="28"/>
          <w:szCs w:val="28"/>
        </w:rPr>
        <w:t xml:space="preserve">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w:t>
      </w:r>
      <w:proofErr w:type="gramStart"/>
      <w:r w:rsidRPr="004E3E46">
        <w:rPr>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w:t>
      </w:r>
      <w:proofErr w:type="spellStart"/>
      <w:r w:rsidRPr="004E3E46">
        <w:rPr>
          <w:sz w:val="28"/>
          <w:szCs w:val="28"/>
        </w:rPr>
        <w:t>маломобильных</w:t>
      </w:r>
      <w:proofErr w:type="spellEnd"/>
      <w:r w:rsidRPr="004E3E46">
        <w:rPr>
          <w:sz w:val="28"/>
          <w:szCs w:val="28"/>
        </w:rPr>
        <w:t xml:space="preserve">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proofErr w:type="gramEnd"/>
      <w:r w:rsidRPr="004E3E46">
        <w:rPr>
          <w:sz w:val="28"/>
          <w:szCs w:val="28"/>
        </w:rPr>
        <w:t xml:space="preserve"> </w:t>
      </w:r>
      <w:proofErr w:type="gramStart"/>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proofErr w:type="gramEnd"/>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w:t>
      </w:r>
      <w:r w:rsidR="00CE3C9A"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4E3E46">
        <w:rPr>
          <w:sz w:val="28"/>
          <w:szCs w:val="28"/>
        </w:rPr>
        <w:lastRenderedPageBreak/>
        <w:t>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4E3E46">
        <w:rPr>
          <w:sz w:val="28"/>
          <w:szCs w:val="28"/>
        </w:rPr>
        <w:t>благоустройства</w:t>
      </w:r>
      <w:proofErr w:type="gramEnd"/>
      <w:r w:rsidR="009E633A"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4E3E46">
        <w:rPr>
          <w:sz w:val="28"/>
          <w:szCs w:val="28"/>
        </w:rPr>
        <w:t>низкорастущих</w:t>
      </w:r>
      <w:proofErr w:type="spellEnd"/>
      <w:r w:rsidR="009E633A" w:rsidRPr="004E3E46">
        <w:rPr>
          <w:sz w:val="28"/>
          <w:szCs w:val="28"/>
        </w:rPr>
        <w:t xml:space="preserve">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w:t>
      </w:r>
      <w:proofErr w:type="gramStart"/>
      <w:r w:rsidR="009E633A" w:rsidRPr="004E3E46">
        <w:rPr>
          <w:sz w:val="28"/>
          <w:szCs w:val="28"/>
        </w:rPr>
        <w:t>.м</w:t>
      </w:r>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4E3E46">
        <w:rPr>
          <w:sz w:val="28"/>
          <w:szCs w:val="28"/>
        </w:rPr>
        <w:t>микрорайонные</w:t>
      </w:r>
      <w:proofErr w:type="spellEnd"/>
      <w:r w:rsidR="009E633A" w:rsidRPr="004E3E46">
        <w:rPr>
          <w:sz w:val="28"/>
          <w:szCs w:val="28"/>
        </w:rPr>
        <w:t xml:space="preserve">,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w:t>
      </w:r>
      <w:proofErr w:type="spellStart"/>
      <w:r w:rsidR="00A50FF3" w:rsidRPr="004E3E46">
        <w:rPr>
          <w:sz w:val="28"/>
          <w:szCs w:val="28"/>
          <w:lang w:eastAsia="ru-RU"/>
        </w:rPr>
        <w:t>ударостойкие</w:t>
      </w:r>
      <w:proofErr w:type="spellEnd"/>
      <w:r w:rsidR="00A50FF3" w:rsidRPr="004E3E46">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4E3E46">
        <w:rPr>
          <w:sz w:val="28"/>
          <w:szCs w:val="28"/>
          <w:lang w:eastAsia="ru-RU"/>
        </w:rPr>
        <w:t>мини-маркетов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w:t>
      </w:r>
      <w:proofErr w:type="spellStart"/>
      <w:r w:rsidR="009E633A" w:rsidRPr="004E3E46">
        <w:rPr>
          <w:sz w:val="28"/>
          <w:szCs w:val="28"/>
        </w:rPr>
        <w:t>легковозводимые</w:t>
      </w:r>
      <w:proofErr w:type="spellEnd"/>
      <w:r w:rsidR="009E633A" w:rsidRPr="004E3E46">
        <w:rPr>
          <w:sz w:val="28"/>
          <w:szCs w:val="28"/>
        </w:rPr>
        <w:t>)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4E3E46">
        <w:rPr>
          <w:sz w:val="28"/>
          <w:szCs w:val="28"/>
        </w:rPr>
        <w:t>маломобильных</w:t>
      </w:r>
      <w:proofErr w:type="spellEnd"/>
      <w:r w:rsidR="009E633A" w:rsidRPr="004E3E46">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4E3E46">
        <w:rPr>
          <w:sz w:val="28"/>
          <w:szCs w:val="28"/>
        </w:rPr>
        <w:t>баннерной</w:t>
      </w:r>
      <w:proofErr w:type="spellEnd"/>
      <w:r w:rsidRPr="004E3E46">
        <w:rPr>
          <w:sz w:val="28"/>
          <w:szCs w:val="28"/>
        </w:rPr>
        <w:t xml:space="preserve">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сайдинг-панелей</w:t>
      </w:r>
      <w:proofErr w:type="spellEnd"/>
      <w:r w:rsidRPr="004E3E46">
        <w:rPr>
          <w:sz w:val="28"/>
          <w:szCs w:val="28"/>
        </w:rPr>
        <w:t xml:space="preserve">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Лестничные сходы с технологического настила по ширине не должны быть менее 0,90 метра. Доступ </w:t>
      </w:r>
      <w:proofErr w:type="spellStart"/>
      <w:r w:rsidRPr="004E3E46">
        <w:rPr>
          <w:sz w:val="28"/>
          <w:szCs w:val="28"/>
        </w:rPr>
        <w:t>маломобильных</w:t>
      </w:r>
      <w:proofErr w:type="spellEnd"/>
      <w:r w:rsidRPr="004E3E46">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w:t>
      </w:r>
      <w:proofErr w:type="spellStart"/>
      <w:r w:rsidR="009E633A" w:rsidRPr="004E3E46">
        <w:rPr>
          <w:sz w:val="28"/>
          <w:szCs w:val="28"/>
        </w:rPr>
        <w:t>сетки-рабицы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xml:space="preserve">, он может быть изменен визуально (например, с помощью </w:t>
      </w:r>
      <w:proofErr w:type="spellStart"/>
      <w:r w:rsidR="009E1184" w:rsidRPr="004E3E46">
        <w:rPr>
          <w:sz w:val="28"/>
          <w:szCs w:val="28"/>
        </w:rPr>
        <w:t>стрит-арта</w:t>
      </w:r>
      <w:proofErr w:type="spellEnd"/>
      <w:r w:rsidR="009E1184" w:rsidRPr="004E3E46">
        <w:rPr>
          <w:sz w:val="28"/>
          <w:szCs w:val="28"/>
        </w:rPr>
        <w:t xml:space="preserve">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4E3E46">
        <w:rPr>
          <w:sz w:val="28"/>
          <w:szCs w:val="28"/>
        </w:rPr>
        <w:t>маломобильные</w:t>
      </w:r>
      <w:proofErr w:type="spellEnd"/>
      <w:r w:rsidR="008F14A7" w:rsidRPr="004E3E46">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4E3E46">
        <w:rPr>
          <w:sz w:val="28"/>
          <w:szCs w:val="28"/>
        </w:rPr>
        <w:t>маломобильных</w:t>
      </w:r>
      <w:proofErr w:type="spellEnd"/>
      <w:r w:rsidR="008F14A7" w:rsidRPr="004E3E46">
        <w:rPr>
          <w:sz w:val="28"/>
          <w:szCs w:val="28"/>
        </w:rPr>
        <w:t xml:space="preserve">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xml:space="preserve">. Поврежденные элементы сетей, влияющие на их работу или </w:t>
      </w:r>
      <w:proofErr w:type="spellStart"/>
      <w:r w:rsidR="00E14187" w:rsidRPr="004E3E46">
        <w:rPr>
          <w:sz w:val="28"/>
          <w:szCs w:val="28"/>
        </w:rPr>
        <w:t>электробезопасность</w:t>
      </w:r>
      <w:proofErr w:type="spellEnd"/>
      <w:r w:rsidR="00E14187" w:rsidRPr="004E3E46">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w:t>
      </w:r>
      <w:proofErr w:type="spellStart"/>
      <w:r w:rsidR="00E14187" w:rsidRPr="004E3E46">
        <w:rPr>
          <w:sz w:val="28"/>
          <w:szCs w:val="28"/>
        </w:rPr>
        <w:t>газо</w:t>
      </w:r>
      <w:proofErr w:type="spellEnd"/>
      <w:r w:rsidR="00E14187" w:rsidRPr="004E3E46">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w:t>
      </w:r>
      <w:proofErr w:type="spellStart"/>
      <w:r w:rsidR="00E14187" w:rsidRPr="004E3E46">
        <w:rPr>
          <w:sz w:val="28"/>
          <w:szCs w:val="28"/>
        </w:rPr>
        <w:t>газо</w:t>
      </w:r>
      <w:proofErr w:type="spellEnd"/>
      <w:r w:rsidR="00E14187" w:rsidRPr="004E3E46">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w:t>
      </w:r>
      <w:proofErr w:type="spellStart"/>
      <w:r w:rsidRPr="004E3E46">
        <w:rPr>
          <w:bCs/>
          <w:sz w:val="28"/>
          <w:szCs w:val="28"/>
          <w:lang w:eastAsia="ru-RU"/>
        </w:rPr>
        <w:t>неотведенных</w:t>
      </w:r>
      <w:proofErr w:type="spellEnd"/>
      <w:r w:rsidRPr="004E3E46">
        <w:rPr>
          <w:bCs/>
          <w:sz w:val="28"/>
          <w:szCs w:val="28"/>
          <w:lang w:eastAsia="ru-RU"/>
        </w:rPr>
        <w:t xml:space="preserve">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w:t>
      </w:r>
      <w:proofErr w:type="spellStart"/>
      <w:r w:rsidRPr="004E3E46">
        <w:rPr>
          <w:sz w:val="28"/>
          <w:szCs w:val="28"/>
        </w:rPr>
        <w:t>онлайн</w:t>
      </w:r>
      <w:proofErr w:type="spellEnd"/>
      <w:r w:rsidRPr="004E3E46">
        <w:rPr>
          <w:sz w:val="28"/>
          <w:szCs w:val="28"/>
        </w:rPr>
        <w:t xml:space="preserve">»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4E3E46">
        <w:rPr>
          <w:sz w:val="28"/>
          <w:szCs w:val="28"/>
        </w:rPr>
        <w:t>фокус-групп</w:t>
      </w:r>
      <w:proofErr w:type="spellEnd"/>
      <w:r w:rsidRPr="004E3E46">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4E3E46">
        <w:rPr>
          <w:sz w:val="28"/>
          <w:szCs w:val="28"/>
        </w:rPr>
        <w:t>дизайн-игр</w:t>
      </w:r>
      <w:proofErr w:type="spellEnd"/>
      <w:r w:rsidRPr="004E3E46">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FA" w:rsidRDefault="00F01CFA" w:rsidP="00AE1888">
      <w:r>
        <w:separator/>
      </w:r>
    </w:p>
  </w:endnote>
  <w:endnote w:type="continuationSeparator" w:id="0">
    <w:p w:rsidR="00F01CFA" w:rsidRDefault="00F01CFA"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FA" w:rsidRDefault="00F01CFA" w:rsidP="00AE1888">
      <w:r>
        <w:separator/>
      </w:r>
    </w:p>
  </w:footnote>
  <w:footnote w:type="continuationSeparator" w:id="0">
    <w:p w:rsidR="00F01CFA" w:rsidRDefault="00F01CFA"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showingPlcHdr/>
    </w:sdtPr>
    <w:sdtContent>
      <w:p w:rsidR="004506A3" w:rsidRDefault="004506A3">
        <w:pPr>
          <w:pStyle w:val="ad"/>
          <w:jc w:val="center"/>
        </w:pPr>
        <w:r>
          <w:t xml:space="preserve">     </w:t>
        </w:r>
      </w:p>
    </w:sdtContent>
  </w:sdt>
  <w:p w:rsidR="004506A3" w:rsidRDefault="004506A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showingPlcHdr/>
    </w:sdtPr>
    <w:sdtContent>
      <w:p w:rsidR="004506A3" w:rsidRDefault="004506A3">
        <w:pPr>
          <w:pStyle w:val="ad"/>
          <w:jc w:val="center"/>
        </w:pPr>
        <w:r>
          <w:t xml:space="preserve">     </w:t>
        </w:r>
      </w:p>
    </w:sdtContent>
  </w:sdt>
  <w:p w:rsidR="004506A3" w:rsidRDefault="004506A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EC227DC"/>
    <w:multiLevelType w:val="hybridMultilevel"/>
    <w:tmpl w:val="FBCEC192"/>
    <w:lvl w:ilvl="0" w:tplc="357C615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 w:numId="1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0C64"/>
    <w:rsid w:val="00035595"/>
    <w:rsid w:val="00036664"/>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4BBC"/>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06A3"/>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3F66"/>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72150"/>
    <w:rsid w:val="00790804"/>
    <w:rsid w:val="007B2E69"/>
    <w:rsid w:val="007B54C4"/>
    <w:rsid w:val="007C78F5"/>
    <w:rsid w:val="007D58B6"/>
    <w:rsid w:val="007E32B7"/>
    <w:rsid w:val="007E4498"/>
    <w:rsid w:val="007E6705"/>
    <w:rsid w:val="007F3201"/>
    <w:rsid w:val="008033BA"/>
    <w:rsid w:val="00807919"/>
    <w:rsid w:val="0081036B"/>
    <w:rsid w:val="008274E9"/>
    <w:rsid w:val="0083007F"/>
    <w:rsid w:val="00830086"/>
    <w:rsid w:val="0083092E"/>
    <w:rsid w:val="00837005"/>
    <w:rsid w:val="008433C5"/>
    <w:rsid w:val="00845123"/>
    <w:rsid w:val="0084548D"/>
    <w:rsid w:val="00845A6D"/>
    <w:rsid w:val="00851F5C"/>
    <w:rsid w:val="00880AE4"/>
    <w:rsid w:val="0089628B"/>
    <w:rsid w:val="008A3873"/>
    <w:rsid w:val="008C44E1"/>
    <w:rsid w:val="008D42B6"/>
    <w:rsid w:val="008F14A7"/>
    <w:rsid w:val="008F48D0"/>
    <w:rsid w:val="00901EA7"/>
    <w:rsid w:val="00907EEF"/>
    <w:rsid w:val="00916DD4"/>
    <w:rsid w:val="009219C8"/>
    <w:rsid w:val="009259C0"/>
    <w:rsid w:val="00931BC6"/>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1735"/>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B480F"/>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BF32BB"/>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05636"/>
    <w:rsid w:val="00D20046"/>
    <w:rsid w:val="00D22564"/>
    <w:rsid w:val="00D237A5"/>
    <w:rsid w:val="00D33B34"/>
    <w:rsid w:val="00D35600"/>
    <w:rsid w:val="00D40051"/>
    <w:rsid w:val="00D43706"/>
    <w:rsid w:val="00D57368"/>
    <w:rsid w:val="00D62C11"/>
    <w:rsid w:val="00D63402"/>
    <w:rsid w:val="00D73B36"/>
    <w:rsid w:val="00D749A3"/>
    <w:rsid w:val="00D81716"/>
    <w:rsid w:val="00D83C17"/>
    <w:rsid w:val="00D904E6"/>
    <w:rsid w:val="00D90834"/>
    <w:rsid w:val="00DA0D26"/>
    <w:rsid w:val="00DA0D8B"/>
    <w:rsid w:val="00DB3051"/>
    <w:rsid w:val="00DB6D7E"/>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CFA"/>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C321C"/>
    <w:rsid w:val="00FF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127B-393D-443D-B1BA-AB28F918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72</Pages>
  <Words>25369</Words>
  <Characters>144605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novoteh</cp:lastModifiedBy>
  <cp:revision>26</cp:revision>
  <cp:lastPrinted>2021-07-07T11:25:00Z</cp:lastPrinted>
  <dcterms:created xsi:type="dcterms:W3CDTF">2020-09-25T01:45:00Z</dcterms:created>
  <dcterms:modified xsi:type="dcterms:W3CDTF">2021-07-07T11:27:00Z</dcterms:modified>
</cp:coreProperties>
</file>