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E1" w:rsidRPr="00FE28C3" w:rsidRDefault="004879E1" w:rsidP="004879E1">
      <w:pPr>
        <w:pStyle w:val="ConsPlusTitle"/>
        <w:widowControl/>
        <w:jc w:val="center"/>
        <w:rPr>
          <w:rFonts w:ascii="Times New Roman" w:hAnsi="Times New Roman" w:cs="Times New Roman"/>
          <w:b w:val="0"/>
          <w:bCs w:val="0"/>
          <w:sz w:val="28"/>
          <w:szCs w:val="28"/>
        </w:rPr>
      </w:pPr>
      <w:r w:rsidRPr="00FE28C3">
        <w:rPr>
          <w:rFonts w:ascii="Times New Roman" w:hAnsi="Times New Roman" w:cs="Times New Roman"/>
          <w:b w:val="0"/>
          <w:bCs w:val="0"/>
          <w:sz w:val="28"/>
          <w:szCs w:val="28"/>
        </w:rPr>
        <w:t>Администрация сельского поселения «</w:t>
      </w:r>
      <w:proofErr w:type="spellStart"/>
      <w:r w:rsidRPr="00FE28C3">
        <w:rPr>
          <w:rFonts w:ascii="Times New Roman" w:hAnsi="Times New Roman" w:cs="Times New Roman"/>
          <w:b w:val="0"/>
          <w:bCs w:val="0"/>
          <w:sz w:val="28"/>
          <w:szCs w:val="28"/>
        </w:rPr>
        <w:t>Таптанай</w:t>
      </w:r>
      <w:proofErr w:type="spellEnd"/>
      <w:r w:rsidRPr="00FE28C3">
        <w:rPr>
          <w:rFonts w:ascii="Times New Roman" w:hAnsi="Times New Roman" w:cs="Times New Roman"/>
          <w:b w:val="0"/>
          <w:bCs w:val="0"/>
          <w:sz w:val="28"/>
          <w:szCs w:val="28"/>
        </w:rPr>
        <w:t>»</w:t>
      </w:r>
    </w:p>
    <w:p w:rsidR="004879E1" w:rsidRPr="00FE28C3" w:rsidRDefault="004879E1" w:rsidP="004879E1">
      <w:pPr>
        <w:pStyle w:val="ConsPlusTitle"/>
        <w:widowControl/>
        <w:jc w:val="center"/>
        <w:rPr>
          <w:rFonts w:ascii="Times New Roman" w:hAnsi="Times New Roman" w:cs="Times New Roman"/>
          <w:b w:val="0"/>
          <w:bCs w:val="0"/>
          <w:sz w:val="28"/>
          <w:szCs w:val="28"/>
        </w:rPr>
      </w:pPr>
    </w:p>
    <w:p w:rsidR="004879E1" w:rsidRPr="00FE28C3" w:rsidRDefault="004879E1" w:rsidP="004879E1">
      <w:pPr>
        <w:pStyle w:val="ConsPlusTitle"/>
        <w:widowControl/>
        <w:jc w:val="center"/>
        <w:rPr>
          <w:rFonts w:ascii="Times New Roman" w:hAnsi="Times New Roman" w:cs="Times New Roman"/>
          <w:b w:val="0"/>
          <w:bCs w:val="0"/>
          <w:sz w:val="28"/>
          <w:szCs w:val="28"/>
        </w:rPr>
      </w:pPr>
    </w:p>
    <w:p w:rsidR="004879E1" w:rsidRPr="00FE28C3" w:rsidRDefault="004879E1" w:rsidP="004879E1">
      <w:pPr>
        <w:pStyle w:val="ConsPlusTitle"/>
        <w:widowControl/>
        <w:jc w:val="center"/>
        <w:rPr>
          <w:rFonts w:ascii="Times New Roman" w:hAnsi="Times New Roman" w:cs="Times New Roman"/>
          <w:b w:val="0"/>
          <w:bCs w:val="0"/>
          <w:sz w:val="28"/>
          <w:szCs w:val="28"/>
        </w:rPr>
      </w:pPr>
    </w:p>
    <w:p w:rsidR="004879E1" w:rsidRPr="00FE28C3" w:rsidRDefault="004879E1" w:rsidP="004879E1">
      <w:pPr>
        <w:pStyle w:val="ConsPlusTitle"/>
        <w:widowControl/>
        <w:jc w:val="center"/>
        <w:rPr>
          <w:rFonts w:ascii="Times New Roman" w:hAnsi="Times New Roman" w:cs="Times New Roman"/>
          <w:b w:val="0"/>
          <w:bCs w:val="0"/>
          <w:sz w:val="28"/>
          <w:szCs w:val="28"/>
        </w:rPr>
      </w:pPr>
      <w:r w:rsidRPr="00FE28C3">
        <w:rPr>
          <w:rFonts w:ascii="Times New Roman" w:hAnsi="Times New Roman" w:cs="Times New Roman"/>
          <w:b w:val="0"/>
          <w:bCs w:val="0"/>
          <w:sz w:val="28"/>
          <w:szCs w:val="28"/>
        </w:rPr>
        <w:t>ПОСТАНОВЛЕНИЕ</w:t>
      </w:r>
    </w:p>
    <w:p w:rsidR="004879E1" w:rsidRPr="00FE28C3" w:rsidRDefault="004879E1" w:rsidP="004879E1">
      <w:pPr>
        <w:pStyle w:val="ConsPlusTitle"/>
        <w:widowControl/>
        <w:jc w:val="center"/>
        <w:rPr>
          <w:rFonts w:ascii="Times New Roman" w:hAnsi="Times New Roman" w:cs="Times New Roman"/>
          <w:b w:val="0"/>
          <w:bCs w:val="0"/>
          <w:sz w:val="28"/>
          <w:szCs w:val="28"/>
        </w:rPr>
      </w:pPr>
    </w:p>
    <w:p w:rsidR="004879E1" w:rsidRPr="00FE28C3" w:rsidRDefault="004879E1" w:rsidP="004879E1">
      <w:pPr>
        <w:pStyle w:val="ConsPlusTitle"/>
        <w:widowControl/>
        <w:rPr>
          <w:rFonts w:ascii="Times New Roman" w:hAnsi="Times New Roman" w:cs="Times New Roman"/>
          <w:b w:val="0"/>
          <w:bCs w:val="0"/>
          <w:sz w:val="28"/>
          <w:szCs w:val="28"/>
        </w:rPr>
      </w:pPr>
      <w:r w:rsidRPr="00FE28C3">
        <w:rPr>
          <w:rFonts w:ascii="Times New Roman" w:hAnsi="Times New Roman" w:cs="Times New Roman"/>
          <w:b w:val="0"/>
          <w:bCs w:val="0"/>
          <w:sz w:val="28"/>
          <w:szCs w:val="28"/>
        </w:rPr>
        <w:t>22 июля 2016 года                                                                                       № 18</w:t>
      </w:r>
    </w:p>
    <w:p w:rsidR="004879E1" w:rsidRPr="00FE28C3" w:rsidRDefault="004879E1" w:rsidP="004879E1">
      <w:pPr>
        <w:pStyle w:val="ConsPlusTitle"/>
        <w:widowControl/>
        <w:rPr>
          <w:rFonts w:ascii="Times New Roman" w:hAnsi="Times New Roman" w:cs="Times New Roman"/>
          <w:b w:val="0"/>
          <w:bCs w:val="0"/>
          <w:sz w:val="28"/>
          <w:szCs w:val="28"/>
        </w:rPr>
      </w:pPr>
      <w:r w:rsidRPr="00FE28C3">
        <w:rPr>
          <w:rFonts w:ascii="Times New Roman" w:hAnsi="Times New Roman" w:cs="Times New Roman"/>
          <w:b w:val="0"/>
          <w:bCs w:val="0"/>
          <w:sz w:val="28"/>
          <w:szCs w:val="28"/>
        </w:rPr>
        <w:tab/>
      </w:r>
      <w:r w:rsidRPr="00FE28C3">
        <w:rPr>
          <w:rFonts w:ascii="Times New Roman" w:hAnsi="Times New Roman" w:cs="Times New Roman"/>
          <w:b w:val="0"/>
          <w:bCs w:val="0"/>
          <w:sz w:val="28"/>
          <w:szCs w:val="28"/>
        </w:rPr>
        <w:tab/>
      </w:r>
      <w:r w:rsidRPr="00FE28C3">
        <w:rPr>
          <w:rFonts w:ascii="Times New Roman" w:hAnsi="Times New Roman" w:cs="Times New Roman"/>
          <w:b w:val="0"/>
          <w:bCs w:val="0"/>
          <w:sz w:val="28"/>
          <w:szCs w:val="28"/>
        </w:rPr>
        <w:tab/>
      </w:r>
      <w:r w:rsidRPr="00FE28C3">
        <w:rPr>
          <w:rFonts w:ascii="Times New Roman" w:hAnsi="Times New Roman" w:cs="Times New Roman"/>
          <w:b w:val="0"/>
          <w:bCs w:val="0"/>
          <w:sz w:val="28"/>
          <w:szCs w:val="28"/>
        </w:rPr>
        <w:tab/>
      </w:r>
      <w:r w:rsidRPr="00FE28C3">
        <w:rPr>
          <w:rFonts w:ascii="Times New Roman" w:hAnsi="Times New Roman" w:cs="Times New Roman"/>
          <w:b w:val="0"/>
          <w:bCs w:val="0"/>
          <w:sz w:val="28"/>
          <w:szCs w:val="28"/>
        </w:rPr>
        <w:tab/>
      </w:r>
      <w:r w:rsidRPr="00FE28C3">
        <w:rPr>
          <w:rFonts w:ascii="Times New Roman" w:hAnsi="Times New Roman" w:cs="Times New Roman"/>
          <w:b w:val="0"/>
          <w:bCs w:val="0"/>
          <w:sz w:val="28"/>
          <w:szCs w:val="28"/>
        </w:rPr>
        <w:tab/>
      </w:r>
      <w:r w:rsidRPr="00FE28C3">
        <w:rPr>
          <w:rFonts w:ascii="Times New Roman" w:hAnsi="Times New Roman" w:cs="Times New Roman"/>
          <w:b w:val="0"/>
          <w:bCs w:val="0"/>
          <w:sz w:val="28"/>
          <w:szCs w:val="28"/>
        </w:rPr>
        <w:tab/>
      </w:r>
    </w:p>
    <w:p w:rsidR="004879E1" w:rsidRPr="00FE28C3" w:rsidRDefault="004879E1" w:rsidP="004879E1">
      <w:pPr>
        <w:pStyle w:val="ConsPlusTitle"/>
        <w:widowControl/>
        <w:jc w:val="center"/>
        <w:rPr>
          <w:rFonts w:ascii="Times New Roman" w:hAnsi="Times New Roman" w:cs="Times New Roman"/>
          <w:b w:val="0"/>
          <w:bCs w:val="0"/>
          <w:sz w:val="28"/>
          <w:szCs w:val="28"/>
        </w:rPr>
      </w:pPr>
      <w:proofErr w:type="spellStart"/>
      <w:r w:rsidRPr="00FE28C3">
        <w:rPr>
          <w:rFonts w:ascii="Times New Roman" w:hAnsi="Times New Roman" w:cs="Times New Roman"/>
          <w:b w:val="0"/>
          <w:bCs w:val="0"/>
          <w:sz w:val="28"/>
          <w:szCs w:val="28"/>
        </w:rPr>
        <w:t>с</w:t>
      </w:r>
      <w:proofErr w:type="gramStart"/>
      <w:r w:rsidRPr="00FE28C3">
        <w:rPr>
          <w:rFonts w:ascii="Times New Roman" w:hAnsi="Times New Roman" w:cs="Times New Roman"/>
          <w:b w:val="0"/>
          <w:bCs w:val="0"/>
          <w:sz w:val="28"/>
          <w:szCs w:val="28"/>
        </w:rPr>
        <w:t>.Т</w:t>
      </w:r>
      <w:proofErr w:type="gramEnd"/>
      <w:r w:rsidRPr="00FE28C3">
        <w:rPr>
          <w:rFonts w:ascii="Times New Roman" w:hAnsi="Times New Roman" w:cs="Times New Roman"/>
          <w:b w:val="0"/>
          <w:bCs w:val="0"/>
          <w:sz w:val="28"/>
          <w:szCs w:val="28"/>
        </w:rPr>
        <w:t>аптанай</w:t>
      </w:r>
      <w:proofErr w:type="spellEnd"/>
    </w:p>
    <w:p w:rsidR="004879E1" w:rsidRPr="00FE28C3" w:rsidRDefault="004879E1" w:rsidP="004879E1">
      <w:pPr>
        <w:jc w:val="center"/>
        <w:rPr>
          <w:rFonts w:ascii="Times New Roman" w:hAnsi="Times New Roman"/>
          <w:sz w:val="28"/>
          <w:szCs w:val="28"/>
        </w:rPr>
      </w:pPr>
    </w:p>
    <w:p w:rsidR="004879E1" w:rsidRPr="00FE28C3" w:rsidRDefault="004879E1" w:rsidP="004879E1">
      <w:pPr>
        <w:jc w:val="both"/>
        <w:rPr>
          <w:rFonts w:ascii="Times New Roman" w:hAnsi="Times New Roman"/>
          <w:b/>
          <w:sz w:val="28"/>
          <w:szCs w:val="28"/>
        </w:rPr>
      </w:pPr>
      <w:r w:rsidRPr="00FE28C3">
        <w:rPr>
          <w:rFonts w:ascii="Times New Roman" w:hAnsi="Times New Roman"/>
          <w:b/>
          <w:sz w:val="28"/>
          <w:szCs w:val="28"/>
        </w:rPr>
        <w:t>Об утверждении административного регламента по предоставлению муниципальной услуги «Подготовка и выдача разрешений на строительство, реконструкцию объектов капитального строительства».</w:t>
      </w:r>
    </w:p>
    <w:p w:rsidR="004879E1" w:rsidRPr="00FE28C3" w:rsidRDefault="004879E1" w:rsidP="004879E1">
      <w:pPr>
        <w:jc w:val="both"/>
        <w:rPr>
          <w:rFonts w:ascii="Times New Roman" w:hAnsi="Times New Roman"/>
          <w:b/>
          <w:sz w:val="28"/>
          <w:szCs w:val="28"/>
        </w:rPr>
      </w:pPr>
    </w:p>
    <w:p w:rsidR="004879E1" w:rsidRPr="00FE28C3" w:rsidRDefault="004879E1" w:rsidP="004879E1">
      <w:pPr>
        <w:ind w:firstLine="708"/>
        <w:jc w:val="both"/>
        <w:rPr>
          <w:rFonts w:ascii="Times New Roman" w:hAnsi="Times New Roman"/>
          <w:sz w:val="28"/>
          <w:szCs w:val="28"/>
        </w:rPr>
      </w:pPr>
      <w:proofErr w:type="gramStart"/>
      <w:r w:rsidRPr="00FE28C3">
        <w:rPr>
          <w:rFonts w:ascii="Times New Roman" w:hAnsi="Times New Roman"/>
          <w:sz w:val="28"/>
          <w:szCs w:val="28"/>
        </w:rPr>
        <w:t>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статьями 8, 44, 46 Градостроительного кодекса Российской Федерации, постановлением администрации сельского поселения «</w:t>
      </w:r>
      <w:proofErr w:type="spellStart"/>
      <w:r w:rsidRPr="00FE28C3">
        <w:rPr>
          <w:rFonts w:ascii="Times New Roman" w:hAnsi="Times New Roman"/>
          <w:sz w:val="28"/>
          <w:szCs w:val="28"/>
        </w:rPr>
        <w:t>Таптанай</w:t>
      </w:r>
      <w:proofErr w:type="spellEnd"/>
      <w:r w:rsidRPr="00FE28C3">
        <w:rPr>
          <w:rFonts w:ascii="Times New Roman" w:hAnsi="Times New Roman"/>
          <w:sz w:val="28"/>
          <w:szCs w:val="28"/>
        </w:rPr>
        <w:t>» от «05» июня 2012 № 26</w:t>
      </w:r>
      <w:proofErr w:type="gramEnd"/>
      <w:r w:rsidRPr="00FE28C3">
        <w:rPr>
          <w:rFonts w:ascii="Times New Roman" w:hAnsi="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w:t>
      </w:r>
      <w:proofErr w:type="spellStart"/>
      <w:r w:rsidRPr="00FE28C3">
        <w:rPr>
          <w:rFonts w:ascii="Times New Roman" w:hAnsi="Times New Roman"/>
          <w:sz w:val="28"/>
          <w:szCs w:val="28"/>
        </w:rPr>
        <w:t>Таптанай</w:t>
      </w:r>
      <w:proofErr w:type="spellEnd"/>
      <w:r w:rsidRPr="00FE28C3">
        <w:rPr>
          <w:rFonts w:ascii="Times New Roman" w:hAnsi="Times New Roman"/>
          <w:sz w:val="28"/>
          <w:szCs w:val="28"/>
        </w:rPr>
        <w:t xml:space="preserve">» </w:t>
      </w:r>
      <w:r w:rsidRPr="00FE28C3">
        <w:rPr>
          <w:rFonts w:ascii="Times New Roman" w:hAnsi="Times New Roman"/>
          <w:b/>
          <w:sz w:val="28"/>
          <w:szCs w:val="28"/>
        </w:rPr>
        <w:t>постановляет:</w:t>
      </w:r>
    </w:p>
    <w:p w:rsidR="004879E1" w:rsidRPr="00FE28C3" w:rsidRDefault="004879E1" w:rsidP="004879E1">
      <w:pPr>
        <w:ind w:firstLine="851"/>
        <w:jc w:val="both"/>
        <w:rPr>
          <w:rFonts w:ascii="Times New Roman" w:hAnsi="Times New Roman"/>
          <w:sz w:val="28"/>
          <w:szCs w:val="28"/>
        </w:rPr>
      </w:pPr>
      <w:r w:rsidRPr="00FE28C3">
        <w:rPr>
          <w:rFonts w:ascii="Times New Roman" w:hAnsi="Times New Roman"/>
          <w:sz w:val="28"/>
          <w:szCs w:val="28"/>
        </w:rPr>
        <w:t>1. Утвердить административный регламент по предоставлению муниципальной услуги «Подготовка и выдача разрешений на строительство, реконструкцию объектов капитального строительства».</w:t>
      </w:r>
    </w:p>
    <w:p w:rsidR="004879E1" w:rsidRPr="00FE28C3" w:rsidRDefault="004879E1" w:rsidP="004879E1">
      <w:pPr>
        <w:ind w:firstLine="851"/>
        <w:jc w:val="both"/>
        <w:rPr>
          <w:rFonts w:ascii="Times New Roman" w:hAnsi="Times New Roman"/>
          <w:sz w:val="28"/>
          <w:szCs w:val="28"/>
        </w:rPr>
      </w:pPr>
      <w:r w:rsidRPr="00FE28C3">
        <w:rPr>
          <w:rFonts w:ascii="Times New Roman" w:hAnsi="Times New Roman"/>
          <w:sz w:val="28"/>
          <w:szCs w:val="28"/>
        </w:rPr>
        <w:t>2. Постановление администрации СП «</w:t>
      </w:r>
      <w:proofErr w:type="spellStart"/>
      <w:r w:rsidRPr="00FE28C3">
        <w:rPr>
          <w:rFonts w:ascii="Times New Roman" w:hAnsi="Times New Roman"/>
          <w:sz w:val="28"/>
          <w:szCs w:val="28"/>
        </w:rPr>
        <w:t>Таптанай</w:t>
      </w:r>
      <w:proofErr w:type="spellEnd"/>
      <w:r w:rsidRPr="00FE28C3">
        <w:rPr>
          <w:rFonts w:ascii="Times New Roman" w:hAnsi="Times New Roman"/>
          <w:sz w:val="28"/>
          <w:szCs w:val="28"/>
        </w:rPr>
        <w:t>» от 18.06.2012 года № 28 признать утратившим силу.</w:t>
      </w:r>
    </w:p>
    <w:p w:rsidR="004879E1" w:rsidRPr="00FE28C3" w:rsidRDefault="004879E1" w:rsidP="004879E1">
      <w:pPr>
        <w:pStyle w:val="ConsNormal"/>
        <w:ind w:right="0" w:firstLine="851"/>
        <w:jc w:val="both"/>
        <w:rPr>
          <w:rFonts w:ascii="Times New Roman" w:hAnsi="Times New Roman" w:cs="Times New Roman"/>
          <w:sz w:val="28"/>
          <w:szCs w:val="28"/>
        </w:rPr>
      </w:pPr>
      <w:r w:rsidRPr="00FE28C3">
        <w:rPr>
          <w:rFonts w:ascii="Times New Roman" w:hAnsi="Times New Roman" w:cs="Times New Roman"/>
          <w:sz w:val="28"/>
          <w:szCs w:val="28"/>
        </w:rPr>
        <w:t>3. Настоящее постановление обнародовать на информационных стендах администрации сельского поселения «</w:t>
      </w:r>
      <w:proofErr w:type="spellStart"/>
      <w:r w:rsidRPr="00FE28C3">
        <w:rPr>
          <w:rFonts w:ascii="Times New Roman" w:hAnsi="Times New Roman" w:cs="Times New Roman"/>
          <w:sz w:val="28"/>
          <w:szCs w:val="28"/>
        </w:rPr>
        <w:t>Таптанай</w:t>
      </w:r>
      <w:proofErr w:type="spellEnd"/>
      <w:r w:rsidRPr="00FE28C3">
        <w:rPr>
          <w:rFonts w:ascii="Times New Roman" w:hAnsi="Times New Roman" w:cs="Times New Roman"/>
          <w:sz w:val="28"/>
          <w:szCs w:val="28"/>
        </w:rPr>
        <w:t>», официальном сайте администрации сельского поселения «</w:t>
      </w:r>
      <w:proofErr w:type="spellStart"/>
      <w:r w:rsidRPr="00FE28C3">
        <w:rPr>
          <w:rFonts w:ascii="Times New Roman" w:hAnsi="Times New Roman" w:cs="Times New Roman"/>
          <w:sz w:val="28"/>
          <w:szCs w:val="28"/>
        </w:rPr>
        <w:t>Таптанай</w:t>
      </w:r>
      <w:proofErr w:type="spellEnd"/>
      <w:r w:rsidRPr="00FE28C3">
        <w:rPr>
          <w:rFonts w:ascii="Times New Roman" w:hAnsi="Times New Roman" w:cs="Times New Roman"/>
          <w:sz w:val="28"/>
          <w:szCs w:val="28"/>
        </w:rPr>
        <w:t>».</w:t>
      </w:r>
    </w:p>
    <w:p w:rsidR="004879E1" w:rsidRPr="00FE28C3" w:rsidRDefault="004879E1" w:rsidP="004879E1">
      <w:pPr>
        <w:jc w:val="both"/>
        <w:rPr>
          <w:rFonts w:ascii="Times New Roman" w:hAnsi="Times New Roman"/>
          <w:sz w:val="28"/>
          <w:szCs w:val="28"/>
        </w:rPr>
      </w:pPr>
      <w:r w:rsidRPr="00FE28C3">
        <w:rPr>
          <w:rFonts w:ascii="Times New Roman" w:hAnsi="Times New Roman"/>
          <w:sz w:val="28"/>
          <w:szCs w:val="28"/>
        </w:rPr>
        <w:t xml:space="preserve">            4. Настоящее постановление вступает в силу после обнародования.</w:t>
      </w:r>
    </w:p>
    <w:p w:rsidR="004879E1" w:rsidRPr="00FE28C3" w:rsidRDefault="004879E1" w:rsidP="004879E1">
      <w:pPr>
        <w:pStyle w:val="ConsNormal"/>
        <w:ind w:right="0" w:firstLine="0"/>
        <w:jc w:val="both"/>
        <w:rPr>
          <w:rFonts w:ascii="Times New Roman" w:hAnsi="Times New Roman" w:cs="Times New Roman"/>
          <w:sz w:val="28"/>
          <w:szCs w:val="28"/>
        </w:rPr>
      </w:pPr>
    </w:p>
    <w:p w:rsidR="004879E1" w:rsidRDefault="004879E1" w:rsidP="004879E1">
      <w:pPr>
        <w:jc w:val="both"/>
        <w:rPr>
          <w:rFonts w:ascii="Times New Roman" w:hAnsi="Times New Roman"/>
          <w:color w:val="000000"/>
          <w:sz w:val="28"/>
          <w:szCs w:val="28"/>
        </w:rPr>
      </w:pPr>
      <w:r w:rsidRPr="00FE28C3">
        <w:rPr>
          <w:rFonts w:ascii="Times New Roman" w:hAnsi="Times New Roman"/>
          <w:sz w:val="28"/>
          <w:szCs w:val="28"/>
        </w:rPr>
        <w:t>И.о. главы СП «</w:t>
      </w:r>
      <w:proofErr w:type="spellStart"/>
      <w:r w:rsidRPr="00FE28C3">
        <w:rPr>
          <w:rFonts w:ascii="Times New Roman" w:hAnsi="Times New Roman"/>
          <w:sz w:val="28"/>
          <w:szCs w:val="28"/>
        </w:rPr>
        <w:t>Таптанай</w:t>
      </w:r>
      <w:proofErr w:type="spellEnd"/>
      <w:r w:rsidRPr="00FE28C3">
        <w:rPr>
          <w:rFonts w:ascii="Times New Roman" w:hAnsi="Times New Roman"/>
          <w:sz w:val="28"/>
          <w:szCs w:val="28"/>
        </w:rPr>
        <w:t>»</w:t>
      </w:r>
      <w:r w:rsidRPr="00FE28C3">
        <w:rPr>
          <w:rFonts w:ascii="Times New Roman" w:hAnsi="Times New Roman"/>
          <w:color w:val="000000"/>
          <w:sz w:val="28"/>
          <w:szCs w:val="28"/>
        </w:rPr>
        <w:tab/>
        <w:t xml:space="preserve">                                                   </w:t>
      </w:r>
      <w:proofErr w:type="spellStart"/>
      <w:r w:rsidRPr="00FE28C3">
        <w:rPr>
          <w:rFonts w:ascii="Times New Roman" w:hAnsi="Times New Roman"/>
          <w:color w:val="000000"/>
          <w:sz w:val="28"/>
          <w:szCs w:val="28"/>
        </w:rPr>
        <w:t>Д.В.Арбалжинова</w:t>
      </w:r>
      <w:proofErr w:type="spellEnd"/>
    </w:p>
    <w:p w:rsidR="004879E1" w:rsidRPr="009F6157" w:rsidRDefault="004879E1" w:rsidP="004879E1">
      <w:pPr>
        <w:spacing w:after="0" w:line="240" w:lineRule="auto"/>
        <w:jc w:val="right"/>
        <w:rPr>
          <w:rFonts w:ascii="Times New Roman" w:hAnsi="Times New Roman"/>
          <w:sz w:val="26"/>
          <w:szCs w:val="26"/>
        </w:rPr>
      </w:pPr>
      <w:r>
        <w:rPr>
          <w:rFonts w:ascii="Times New Roman" w:hAnsi="Times New Roman"/>
          <w:sz w:val="26"/>
          <w:szCs w:val="26"/>
        </w:rPr>
        <w:br w:type="page"/>
      </w:r>
      <w:r w:rsidRPr="009F6157">
        <w:rPr>
          <w:rFonts w:ascii="Times New Roman" w:hAnsi="Times New Roman"/>
          <w:sz w:val="26"/>
          <w:szCs w:val="26"/>
        </w:rPr>
        <w:lastRenderedPageBreak/>
        <w:t>Приложение</w:t>
      </w:r>
    </w:p>
    <w:p w:rsidR="004879E1" w:rsidRPr="009F6157" w:rsidRDefault="004879E1" w:rsidP="004879E1">
      <w:pPr>
        <w:spacing w:after="0" w:line="240" w:lineRule="auto"/>
        <w:jc w:val="right"/>
        <w:rPr>
          <w:rFonts w:ascii="Times New Roman" w:hAnsi="Times New Roman"/>
          <w:sz w:val="26"/>
          <w:szCs w:val="26"/>
        </w:rPr>
      </w:pPr>
      <w:r w:rsidRPr="009F6157">
        <w:rPr>
          <w:rFonts w:ascii="Times New Roman" w:hAnsi="Times New Roman"/>
          <w:sz w:val="26"/>
          <w:szCs w:val="26"/>
        </w:rPr>
        <w:t>к постановлению</w:t>
      </w:r>
    </w:p>
    <w:p w:rsidR="004879E1" w:rsidRPr="009F6157" w:rsidRDefault="004879E1" w:rsidP="004879E1">
      <w:pPr>
        <w:spacing w:after="0" w:line="240" w:lineRule="auto"/>
        <w:jc w:val="right"/>
        <w:rPr>
          <w:rFonts w:ascii="Times New Roman" w:hAnsi="Times New Roman"/>
          <w:sz w:val="26"/>
          <w:szCs w:val="26"/>
        </w:rPr>
      </w:pPr>
      <w:r w:rsidRPr="009F6157">
        <w:rPr>
          <w:rFonts w:ascii="Times New Roman" w:hAnsi="Times New Roman"/>
          <w:sz w:val="26"/>
          <w:szCs w:val="26"/>
        </w:rPr>
        <w:t>главы СП «</w:t>
      </w:r>
      <w:proofErr w:type="spellStart"/>
      <w:r w:rsidRPr="009F6157">
        <w:rPr>
          <w:rFonts w:ascii="Times New Roman" w:hAnsi="Times New Roman"/>
          <w:sz w:val="26"/>
          <w:szCs w:val="26"/>
        </w:rPr>
        <w:t>Таптанай</w:t>
      </w:r>
      <w:proofErr w:type="spellEnd"/>
      <w:r w:rsidRPr="009F6157">
        <w:rPr>
          <w:rFonts w:ascii="Times New Roman" w:hAnsi="Times New Roman"/>
          <w:sz w:val="26"/>
          <w:szCs w:val="26"/>
        </w:rPr>
        <w:t>»</w:t>
      </w:r>
    </w:p>
    <w:p w:rsidR="004879E1" w:rsidRPr="009F6157" w:rsidRDefault="004879E1" w:rsidP="004879E1">
      <w:pPr>
        <w:spacing w:after="0" w:line="240" w:lineRule="auto"/>
        <w:jc w:val="right"/>
        <w:rPr>
          <w:rFonts w:ascii="Times New Roman" w:hAnsi="Times New Roman"/>
          <w:sz w:val="26"/>
          <w:szCs w:val="26"/>
        </w:rPr>
      </w:pPr>
      <w:r w:rsidRPr="009F6157">
        <w:rPr>
          <w:rFonts w:ascii="Times New Roman" w:hAnsi="Times New Roman"/>
          <w:sz w:val="26"/>
          <w:szCs w:val="26"/>
        </w:rPr>
        <w:t>№ 18 от 22 июля 2016г</w:t>
      </w:r>
    </w:p>
    <w:p w:rsidR="004879E1" w:rsidRPr="009F6157" w:rsidRDefault="004879E1" w:rsidP="004879E1">
      <w:pPr>
        <w:pStyle w:val="ConsPlusNormal"/>
        <w:widowControl/>
        <w:ind w:firstLine="567"/>
        <w:jc w:val="right"/>
        <w:rPr>
          <w:szCs w:val="24"/>
        </w:rPr>
      </w:pPr>
    </w:p>
    <w:p w:rsidR="004879E1" w:rsidRPr="009F6157" w:rsidRDefault="004879E1" w:rsidP="004879E1">
      <w:pPr>
        <w:pStyle w:val="ConsPlusNormal"/>
        <w:widowControl/>
        <w:ind w:firstLine="567"/>
        <w:jc w:val="right"/>
        <w:rPr>
          <w:szCs w:val="24"/>
        </w:rPr>
      </w:pPr>
    </w:p>
    <w:p w:rsidR="004879E1" w:rsidRPr="009F6157" w:rsidRDefault="004879E1" w:rsidP="004879E1">
      <w:pPr>
        <w:pStyle w:val="ConsPlusTitle"/>
        <w:widowControl/>
        <w:jc w:val="center"/>
        <w:rPr>
          <w:rFonts w:ascii="Times New Roman" w:hAnsi="Times New Roman" w:cs="Times New Roman"/>
          <w:bCs w:val="0"/>
          <w:sz w:val="28"/>
          <w:szCs w:val="28"/>
        </w:rPr>
      </w:pPr>
      <w:r w:rsidRPr="009F6157">
        <w:rPr>
          <w:rFonts w:ascii="Times New Roman" w:hAnsi="Times New Roman" w:cs="Times New Roman"/>
          <w:bCs w:val="0"/>
          <w:sz w:val="28"/>
          <w:szCs w:val="28"/>
        </w:rPr>
        <w:t>АДМИНИСТРАТИВНЫЙ РЕГЛАМЕНТ</w:t>
      </w:r>
    </w:p>
    <w:p w:rsidR="004879E1" w:rsidRPr="009F6157" w:rsidRDefault="004879E1" w:rsidP="004879E1">
      <w:pPr>
        <w:pStyle w:val="ConsPlusTitle"/>
        <w:widowControl/>
        <w:ind w:left="540"/>
        <w:jc w:val="center"/>
        <w:rPr>
          <w:rFonts w:ascii="Times New Roman" w:hAnsi="Times New Roman" w:cs="Times New Roman"/>
          <w:bCs w:val="0"/>
          <w:sz w:val="28"/>
          <w:szCs w:val="28"/>
        </w:rPr>
      </w:pPr>
      <w:r w:rsidRPr="009F6157">
        <w:rPr>
          <w:rFonts w:ascii="Times New Roman" w:hAnsi="Times New Roman" w:cs="Times New Roman"/>
          <w:bCs w:val="0"/>
          <w:sz w:val="28"/>
          <w:szCs w:val="28"/>
        </w:rPr>
        <w:t xml:space="preserve">ПО ПРЕДОСТАВЛЕНИЮ МУНИЦИПАЛЬНОЙ УСЛУГИ </w:t>
      </w:r>
    </w:p>
    <w:p w:rsidR="004879E1" w:rsidRPr="009F6157" w:rsidRDefault="004879E1" w:rsidP="004879E1">
      <w:pPr>
        <w:pStyle w:val="ConsPlusTitle"/>
        <w:widowControl/>
        <w:ind w:left="540"/>
        <w:jc w:val="center"/>
        <w:rPr>
          <w:rFonts w:ascii="Times New Roman" w:hAnsi="Times New Roman" w:cs="Times New Roman"/>
          <w:bCs w:val="0"/>
          <w:sz w:val="28"/>
          <w:szCs w:val="28"/>
        </w:rPr>
      </w:pPr>
      <w:r w:rsidRPr="009F6157">
        <w:rPr>
          <w:rFonts w:ascii="Times New Roman" w:hAnsi="Times New Roman" w:cs="Times New Roman"/>
          <w:bCs w:val="0"/>
          <w:sz w:val="28"/>
          <w:szCs w:val="28"/>
        </w:rPr>
        <w:t>«ПОДГОТОВКА И ВЫДАЧА РАЗРЕШЕНИЙ НА СТРОИТЕЛЬСТВО, РЕКОНСТРУКЦИЮ ОБЪЕКТОВ КАПИТАЛЬНОГО СТРОИТЕЛЬСТВА»</w:t>
      </w:r>
    </w:p>
    <w:p w:rsidR="004879E1" w:rsidRPr="009F6157" w:rsidRDefault="004879E1" w:rsidP="004879E1">
      <w:pPr>
        <w:ind w:firstLine="567"/>
        <w:rPr>
          <w:rFonts w:ascii="Times New Roman" w:hAnsi="Times New Roman"/>
          <w:b/>
        </w:rPr>
      </w:pPr>
    </w:p>
    <w:p w:rsidR="004879E1" w:rsidRPr="009F6157" w:rsidRDefault="004879E1" w:rsidP="004879E1">
      <w:pPr>
        <w:pStyle w:val="1"/>
        <w:numPr>
          <w:ilvl w:val="0"/>
          <w:numId w:val="1"/>
        </w:numPr>
        <w:spacing w:before="0" w:after="0" w:line="240" w:lineRule="auto"/>
        <w:ind w:left="0" w:firstLine="0"/>
        <w:jc w:val="center"/>
        <w:rPr>
          <w:rFonts w:ascii="Times New Roman" w:hAnsi="Times New Roman"/>
          <w:sz w:val="28"/>
          <w:szCs w:val="28"/>
        </w:rPr>
      </w:pPr>
      <w:bookmarkStart w:id="0" w:name="_Toc121134546"/>
      <w:r w:rsidRPr="009F6157">
        <w:rPr>
          <w:rFonts w:ascii="Times New Roman" w:hAnsi="Times New Roman"/>
          <w:sz w:val="28"/>
          <w:szCs w:val="28"/>
        </w:rPr>
        <w:t>ОБЩИЕ ПОЛОЖЕНИЯ</w:t>
      </w:r>
    </w:p>
    <w:p w:rsidR="004879E1" w:rsidRPr="009F6157" w:rsidRDefault="004879E1" w:rsidP="004879E1">
      <w:pPr>
        <w:ind w:firstLine="567"/>
        <w:rPr>
          <w:rFonts w:ascii="Times New Roman" w:hAnsi="Times New Roman"/>
          <w:b/>
        </w:rPr>
      </w:pPr>
    </w:p>
    <w:p w:rsidR="004879E1" w:rsidRPr="009F6157" w:rsidRDefault="004879E1" w:rsidP="004879E1">
      <w:pPr>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9F6157">
        <w:rPr>
          <w:rFonts w:ascii="Times New Roman" w:hAnsi="Times New Roman"/>
          <w:sz w:val="28"/>
          <w:szCs w:val="28"/>
        </w:rPr>
        <w:t xml:space="preserve"> Административный регламент предоставления муниципальной услуги «Подготовка и выдача разрешений на строительство, реконструкцию объектов капитального строительства»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 реконструкцию объектов капитального строительства.</w:t>
      </w:r>
    </w:p>
    <w:p w:rsidR="004879E1" w:rsidRPr="009F6157" w:rsidRDefault="004879E1" w:rsidP="004879E1">
      <w:pPr>
        <w:autoSpaceDE w:val="0"/>
        <w:autoSpaceDN w:val="0"/>
        <w:adjustRightInd w:val="0"/>
        <w:ind w:firstLine="567"/>
        <w:jc w:val="both"/>
        <w:rPr>
          <w:rFonts w:ascii="Times New Roman" w:hAnsi="Times New Roman"/>
          <w:sz w:val="28"/>
          <w:szCs w:val="28"/>
        </w:rPr>
      </w:pPr>
    </w:p>
    <w:p w:rsidR="004879E1" w:rsidRPr="009F6157" w:rsidRDefault="004879E1" w:rsidP="004879E1">
      <w:pPr>
        <w:autoSpaceDE w:val="0"/>
        <w:autoSpaceDN w:val="0"/>
        <w:adjustRightInd w:val="0"/>
        <w:ind w:firstLine="567"/>
        <w:jc w:val="center"/>
        <w:outlineLvl w:val="2"/>
        <w:rPr>
          <w:rFonts w:ascii="Times New Roman" w:hAnsi="Times New Roman"/>
          <w:sz w:val="28"/>
          <w:szCs w:val="28"/>
        </w:rPr>
      </w:pPr>
      <w:r w:rsidRPr="009F6157">
        <w:rPr>
          <w:rFonts w:ascii="Times New Roman" w:hAnsi="Times New Roman"/>
          <w:sz w:val="28"/>
          <w:szCs w:val="28"/>
        </w:rPr>
        <w:t>Предмет регулирования регламента</w:t>
      </w:r>
    </w:p>
    <w:p w:rsidR="004879E1" w:rsidRPr="009F6157" w:rsidRDefault="004879E1" w:rsidP="004879E1">
      <w:pPr>
        <w:autoSpaceDE w:val="0"/>
        <w:autoSpaceDN w:val="0"/>
        <w:adjustRightInd w:val="0"/>
        <w:ind w:firstLine="567"/>
        <w:jc w:val="both"/>
        <w:rPr>
          <w:rFonts w:ascii="Times New Roman" w:hAnsi="Times New Roman"/>
          <w:sz w:val="28"/>
          <w:szCs w:val="28"/>
        </w:rPr>
      </w:pP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2. Административный регламент регулирует отношения, возникающие в связи: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с подготовкой и выдачей разрешений на строительство, реконструкцию объектов капитального строительства.</w:t>
      </w:r>
    </w:p>
    <w:p w:rsidR="004879E1" w:rsidRPr="009F6157" w:rsidRDefault="004879E1" w:rsidP="004879E1">
      <w:pPr>
        <w:autoSpaceDE w:val="0"/>
        <w:autoSpaceDN w:val="0"/>
        <w:adjustRightInd w:val="0"/>
        <w:ind w:firstLine="567"/>
        <w:jc w:val="center"/>
        <w:outlineLvl w:val="2"/>
        <w:rPr>
          <w:rFonts w:ascii="Times New Roman" w:hAnsi="Times New Roman"/>
          <w:sz w:val="28"/>
          <w:szCs w:val="28"/>
        </w:rPr>
      </w:pPr>
    </w:p>
    <w:p w:rsidR="004879E1" w:rsidRPr="009F6157" w:rsidRDefault="004879E1" w:rsidP="004879E1">
      <w:pPr>
        <w:autoSpaceDE w:val="0"/>
        <w:autoSpaceDN w:val="0"/>
        <w:adjustRightInd w:val="0"/>
        <w:jc w:val="center"/>
        <w:outlineLvl w:val="2"/>
        <w:rPr>
          <w:rFonts w:ascii="Times New Roman" w:hAnsi="Times New Roman"/>
          <w:sz w:val="28"/>
          <w:szCs w:val="28"/>
        </w:rPr>
      </w:pPr>
      <w:r w:rsidRPr="009F6157">
        <w:rPr>
          <w:rFonts w:ascii="Times New Roman" w:hAnsi="Times New Roman"/>
          <w:sz w:val="28"/>
          <w:szCs w:val="28"/>
        </w:rPr>
        <w:t>Круг заявителей</w:t>
      </w:r>
    </w:p>
    <w:p w:rsidR="004879E1" w:rsidRPr="009F6157" w:rsidRDefault="004879E1" w:rsidP="004879E1">
      <w:pPr>
        <w:autoSpaceDE w:val="0"/>
        <w:autoSpaceDN w:val="0"/>
        <w:adjustRightInd w:val="0"/>
        <w:jc w:val="center"/>
        <w:outlineLvl w:val="2"/>
        <w:rPr>
          <w:rFonts w:ascii="Times New Roman" w:hAnsi="Times New Roman"/>
          <w:sz w:val="28"/>
          <w:szCs w:val="28"/>
        </w:rPr>
      </w:pPr>
    </w:p>
    <w:p w:rsidR="004879E1" w:rsidRPr="009F6157" w:rsidRDefault="004879E1" w:rsidP="004879E1">
      <w:pPr>
        <w:pStyle w:val="a3"/>
        <w:spacing w:line="240" w:lineRule="auto"/>
        <w:ind w:firstLine="709"/>
        <w:jc w:val="both"/>
        <w:rPr>
          <w:b w:val="0"/>
          <w:bCs w:val="0"/>
          <w:color w:val="auto"/>
          <w:sz w:val="28"/>
          <w:szCs w:val="28"/>
        </w:rPr>
      </w:pPr>
      <w:r w:rsidRPr="009F6157">
        <w:rPr>
          <w:b w:val="0"/>
          <w:color w:val="auto"/>
          <w:sz w:val="28"/>
          <w:szCs w:val="28"/>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w:t>
      </w:r>
      <w:r w:rsidRPr="009F6157">
        <w:rPr>
          <w:b w:val="0"/>
          <w:bCs w:val="0"/>
          <w:color w:val="auto"/>
          <w:sz w:val="28"/>
          <w:szCs w:val="28"/>
        </w:rPr>
        <w:t>строительством, реконструкцией объектов капитального строительства.</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 xml:space="preserve">4. За предоставлением государственной услуги от имени юридического лица могут обратиться его филиалы, наделенные в соответствии с </w:t>
      </w:r>
      <w:r w:rsidRPr="009F6157">
        <w:rPr>
          <w:rFonts w:ascii="Times New Roman" w:hAnsi="Times New Roman"/>
          <w:sz w:val="28"/>
          <w:szCs w:val="28"/>
        </w:rPr>
        <w:lastRenderedPageBreak/>
        <w:t>законодательством Российской Федерации необходимыми полномочиями (далее - филиалы).</w:t>
      </w:r>
    </w:p>
    <w:p w:rsidR="004879E1" w:rsidRDefault="004879E1" w:rsidP="004879E1">
      <w:pPr>
        <w:autoSpaceDE w:val="0"/>
        <w:autoSpaceDN w:val="0"/>
        <w:adjustRightInd w:val="0"/>
        <w:jc w:val="center"/>
        <w:outlineLvl w:val="2"/>
        <w:rPr>
          <w:rFonts w:ascii="Times New Roman" w:hAnsi="Times New Roman"/>
          <w:sz w:val="28"/>
          <w:szCs w:val="28"/>
        </w:rPr>
      </w:pPr>
    </w:p>
    <w:p w:rsidR="004879E1" w:rsidRPr="009F6157" w:rsidRDefault="004879E1" w:rsidP="004879E1">
      <w:pPr>
        <w:autoSpaceDE w:val="0"/>
        <w:autoSpaceDN w:val="0"/>
        <w:adjustRightInd w:val="0"/>
        <w:jc w:val="center"/>
        <w:outlineLvl w:val="2"/>
        <w:rPr>
          <w:rFonts w:ascii="Times New Roman" w:hAnsi="Times New Roman"/>
          <w:sz w:val="28"/>
          <w:szCs w:val="28"/>
        </w:rPr>
      </w:pPr>
      <w:r w:rsidRPr="009F6157">
        <w:rPr>
          <w:rFonts w:ascii="Times New Roman" w:hAnsi="Times New Roman"/>
          <w:sz w:val="28"/>
          <w:szCs w:val="28"/>
        </w:rPr>
        <w:t>Требования к порядку информирования о предоставлении</w:t>
      </w:r>
    </w:p>
    <w:p w:rsidR="004879E1" w:rsidRPr="009F6157" w:rsidRDefault="004879E1" w:rsidP="004879E1">
      <w:pPr>
        <w:autoSpaceDE w:val="0"/>
        <w:autoSpaceDN w:val="0"/>
        <w:adjustRightInd w:val="0"/>
        <w:jc w:val="center"/>
        <w:rPr>
          <w:rFonts w:ascii="Times New Roman" w:hAnsi="Times New Roman"/>
          <w:sz w:val="28"/>
          <w:szCs w:val="28"/>
        </w:rPr>
      </w:pPr>
      <w:r w:rsidRPr="009F6157">
        <w:rPr>
          <w:rFonts w:ascii="Times New Roman" w:hAnsi="Times New Roman"/>
          <w:sz w:val="28"/>
          <w:szCs w:val="28"/>
        </w:rPr>
        <w:t>муниципальной услуги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5. Информация о порядке предоставления муниципальной услуги представляется:</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 xml:space="preserve">5.1. </w:t>
      </w:r>
      <w:proofErr w:type="gramStart"/>
      <w:r w:rsidRPr="009F6157">
        <w:rPr>
          <w:rFonts w:ascii="Times New Roman" w:hAnsi="Times New Roman"/>
          <w:sz w:val="28"/>
          <w:szCs w:val="28"/>
        </w:rPr>
        <w:t xml:space="preserve">Посредством размещения в информационно-телекоммуникационной сети «Интернет» на официальном сайте органа, предоставляющего муниципальную услугу </w:t>
      </w:r>
      <w:proofErr w:type="spellStart"/>
      <w:r w:rsidRPr="009F6157">
        <w:rPr>
          <w:rFonts w:ascii="Times New Roman" w:hAnsi="Times New Roman"/>
          <w:sz w:val="28"/>
          <w:szCs w:val="28"/>
        </w:rPr>
        <w:t>________________.рф</w:t>
      </w:r>
      <w:proofErr w:type="spellEnd"/>
      <w:r w:rsidRPr="009F6157">
        <w:rPr>
          <w:rFonts w:ascii="Times New Roman" w:hAnsi="Times New Roman"/>
          <w:sz w:val="28"/>
          <w:szCs w:val="28"/>
        </w:rPr>
        <w:t xml:space="preserve"> единого портала государственных и муниципальных услуг </w:t>
      </w:r>
      <w:hyperlink r:id="rId5" w:history="1">
        <w:proofErr w:type="gramEnd"/>
        <w:r w:rsidRPr="009F6157">
          <w:rPr>
            <w:rStyle w:val="a5"/>
            <w:rFonts w:ascii="Times New Roman" w:hAnsi="Times New Roman"/>
            <w:sz w:val="28"/>
            <w:szCs w:val="28"/>
          </w:rPr>
          <w:t>www.gosuslugi.ru</w:t>
        </w:r>
        <w:proofErr w:type="gramStart"/>
      </w:hyperlink>
      <w:r w:rsidRPr="009F6157">
        <w:rPr>
          <w:rFonts w:ascii="Times New Roman" w:hAnsi="Times New Roman"/>
          <w:sz w:val="28"/>
          <w:szCs w:val="28"/>
        </w:rPr>
        <w:t xml:space="preserve">., либо регионального портала государственных и муниципальных услуг- </w:t>
      </w:r>
      <w:r w:rsidRPr="009F6157">
        <w:rPr>
          <w:rFonts w:ascii="Times New Roman" w:hAnsi="Times New Roman"/>
          <w:sz w:val="28"/>
          <w:szCs w:val="28"/>
          <w:lang w:val="en-US"/>
        </w:rPr>
        <w:t>http</w:t>
      </w:r>
      <w:r w:rsidRPr="009F6157">
        <w:rPr>
          <w:rFonts w:ascii="Times New Roman" w:hAnsi="Times New Roman"/>
          <w:sz w:val="28"/>
          <w:szCs w:val="28"/>
        </w:rPr>
        <w:t>: //</w:t>
      </w:r>
      <w:r w:rsidRPr="009F6157">
        <w:rPr>
          <w:rFonts w:ascii="Times New Roman" w:hAnsi="Times New Roman"/>
          <w:sz w:val="28"/>
          <w:szCs w:val="28"/>
          <w:lang w:val="en-US"/>
        </w:rPr>
        <w:t>www</w:t>
      </w:r>
      <w:r w:rsidRPr="009F6157">
        <w:rPr>
          <w:rFonts w:ascii="Times New Roman" w:hAnsi="Times New Roman"/>
          <w:sz w:val="28"/>
          <w:szCs w:val="28"/>
        </w:rPr>
        <w:t>.</w:t>
      </w:r>
      <w:proofErr w:type="spellStart"/>
      <w:r w:rsidRPr="009F6157">
        <w:rPr>
          <w:rFonts w:ascii="Times New Roman" w:hAnsi="Times New Roman"/>
          <w:sz w:val="28"/>
          <w:szCs w:val="28"/>
          <w:lang w:val="en-US"/>
        </w:rPr>
        <w:t>pgu</w:t>
      </w:r>
      <w:proofErr w:type="spellEnd"/>
      <w:r w:rsidRPr="009F6157">
        <w:rPr>
          <w:rFonts w:ascii="Times New Roman" w:hAnsi="Times New Roman"/>
          <w:sz w:val="28"/>
          <w:szCs w:val="28"/>
        </w:rPr>
        <w:t>.</w:t>
      </w:r>
      <w:r w:rsidRPr="009F6157">
        <w:rPr>
          <w:rFonts w:ascii="Times New Roman" w:hAnsi="Times New Roman"/>
          <w:sz w:val="28"/>
          <w:szCs w:val="28"/>
          <w:lang w:val="en-US"/>
        </w:rPr>
        <w:t>e</w:t>
      </w:r>
      <w:r w:rsidRPr="009F6157">
        <w:rPr>
          <w:rFonts w:ascii="Times New Roman" w:hAnsi="Times New Roman"/>
          <w:sz w:val="28"/>
          <w:szCs w:val="28"/>
        </w:rPr>
        <w:t>-</w:t>
      </w:r>
      <w:proofErr w:type="spellStart"/>
      <w:r w:rsidRPr="009F6157">
        <w:rPr>
          <w:rFonts w:ascii="Times New Roman" w:hAnsi="Times New Roman"/>
          <w:sz w:val="28"/>
          <w:szCs w:val="28"/>
          <w:lang w:val="en-US"/>
        </w:rPr>
        <w:t>zab</w:t>
      </w:r>
      <w:proofErr w:type="spellEnd"/>
      <w:r w:rsidRPr="009F6157">
        <w:rPr>
          <w:rFonts w:ascii="Times New Roman" w:hAnsi="Times New Roman"/>
          <w:sz w:val="28"/>
          <w:szCs w:val="28"/>
        </w:rPr>
        <w:t>.</w:t>
      </w:r>
      <w:proofErr w:type="spellStart"/>
      <w:r w:rsidRPr="009F6157">
        <w:rPr>
          <w:rFonts w:ascii="Times New Roman" w:hAnsi="Times New Roman"/>
          <w:sz w:val="28"/>
          <w:szCs w:val="28"/>
          <w:lang w:val="en-US"/>
        </w:rPr>
        <w:t>ru</w:t>
      </w:r>
      <w:proofErr w:type="spellEnd"/>
      <w:r w:rsidRPr="009F6157">
        <w:rPr>
          <w:rFonts w:ascii="Times New Roman" w:hAnsi="Times New Roman"/>
          <w:sz w:val="28"/>
          <w:szCs w:val="28"/>
        </w:rPr>
        <w:t>, 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proofErr w:type="gramEnd"/>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 xml:space="preserve">Адрес официального сайта </w:t>
      </w:r>
      <w:proofErr w:type="gramStart"/>
      <w:r w:rsidRPr="009F6157">
        <w:rPr>
          <w:rFonts w:ascii="Times New Roman" w:hAnsi="Times New Roman"/>
          <w:sz w:val="28"/>
          <w:szCs w:val="28"/>
        </w:rPr>
        <w:t>приведены</w:t>
      </w:r>
      <w:proofErr w:type="gramEnd"/>
      <w:r w:rsidRPr="009F6157">
        <w:rPr>
          <w:rFonts w:ascii="Times New Roman" w:hAnsi="Times New Roman"/>
          <w:sz w:val="28"/>
          <w:szCs w:val="28"/>
        </w:rPr>
        <w:t xml:space="preserve"> в </w:t>
      </w:r>
      <w:hyperlink r:id="rId6" w:history="1">
        <w:r w:rsidRPr="009F6157">
          <w:rPr>
            <w:rFonts w:ascii="Times New Roman" w:hAnsi="Times New Roman"/>
            <w:sz w:val="28"/>
            <w:szCs w:val="28"/>
          </w:rPr>
          <w:t>приложении 1</w:t>
        </w:r>
      </w:hyperlink>
      <w:r w:rsidRPr="009F6157">
        <w:rPr>
          <w:rFonts w:ascii="Times New Roman" w:hAnsi="Times New Roman"/>
          <w:sz w:val="28"/>
          <w:szCs w:val="28"/>
        </w:rPr>
        <w:t xml:space="preserve"> к настоящему административному регламенту.</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5.2. По письменным обращениям.</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Забайкальский край, </w:t>
      </w:r>
      <w:proofErr w:type="spellStart"/>
      <w:r w:rsidRPr="009F6157">
        <w:rPr>
          <w:rFonts w:ascii="Times New Roman" w:hAnsi="Times New Roman"/>
          <w:sz w:val="28"/>
          <w:szCs w:val="28"/>
        </w:rPr>
        <w:t>Дульдургинский</w:t>
      </w:r>
      <w:proofErr w:type="spellEnd"/>
      <w:r w:rsidRPr="009F6157">
        <w:rPr>
          <w:rFonts w:ascii="Times New Roman" w:hAnsi="Times New Roman"/>
          <w:sz w:val="28"/>
          <w:szCs w:val="28"/>
        </w:rPr>
        <w:t xml:space="preserve"> район, с. </w:t>
      </w:r>
      <w:proofErr w:type="spellStart"/>
      <w:r w:rsidRPr="009F6157">
        <w:rPr>
          <w:rFonts w:ascii="Times New Roman" w:hAnsi="Times New Roman"/>
          <w:sz w:val="28"/>
          <w:szCs w:val="28"/>
        </w:rPr>
        <w:t>Таптанай</w:t>
      </w:r>
      <w:proofErr w:type="spellEnd"/>
      <w:r w:rsidRPr="009F6157">
        <w:rPr>
          <w:rFonts w:ascii="Times New Roman" w:hAnsi="Times New Roman"/>
          <w:sz w:val="28"/>
          <w:szCs w:val="28"/>
        </w:rPr>
        <w:t>, ул. Калинина, 56.</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 xml:space="preserve">Адрес электронной почты для направления обращений: </w:t>
      </w:r>
      <w:proofErr w:type="spellStart"/>
      <w:r w:rsidRPr="009F6157">
        <w:rPr>
          <w:rFonts w:ascii="Times New Roman" w:hAnsi="Times New Roman"/>
          <w:sz w:val="28"/>
          <w:szCs w:val="28"/>
          <w:lang w:val="en-US"/>
        </w:rPr>
        <w:t>taptanay</w:t>
      </w:r>
      <w:proofErr w:type="spellEnd"/>
      <w:r w:rsidRPr="009F6157">
        <w:rPr>
          <w:rFonts w:ascii="Times New Roman" w:hAnsi="Times New Roman"/>
          <w:sz w:val="28"/>
          <w:szCs w:val="28"/>
        </w:rPr>
        <w:t>@</w:t>
      </w:r>
      <w:r w:rsidRPr="009F6157">
        <w:rPr>
          <w:rFonts w:ascii="Times New Roman" w:hAnsi="Times New Roman"/>
          <w:sz w:val="28"/>
          <w:szCs w:val="28"/>
          <w:lang w:val="en-US"/>
        </w:rPr>
        <w:t>mail</w:t>
      </w:r>
      <w:r w:rsidRPr="009F6157">
        <w:rPr>
          <w:rFonts w:ascii="Times New Roman" w:hAnsi="Times New Roman"/>
          <w:sz w:val="28"/>
          <w:szCs w:val="28"/>
        </w:rPr>
        <w:t>.</w:t>
      </w:r>
      <w:proofErr w:type="spellStart"/>
      <w:r w:rsidRPr="009F6157">
        <w:rPr>
          <w:rFonts w:ascii="Times New Roman" w:hAnsi="Times New Roman"/>
          <w:sz w:val="28"/>
          <w:szCs w:val="28"/>
          <w:lang w:val="en-US"/>
        </w:rPr>
        <w:t>ru</w:t>
      </w:r>
      <w:proofErr w:type="spellEnd"/>
      <w:r w:rsidRPr="009F6157">
        <w:rPr>
          <w:rFonts w:ascii="Times New Roman" w:hAnsi="Times New Roman"/>
          <w:sz w:val="28"/>
          <w:szCs w:val="28"/>
        </w:rPr>
        <w:t>.</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 xml:space="preserve">Почтовые адреса, адреса электронной почты </w:t>
      </w:r>
      <w:proofErr w:type="gramStart"/>
      <w:r w:rsidRPr="009F6157">
        <w:rPr>
          <w:rFonts w:ascii="Times New Roman" w:hAnsi="Times New Roman"/>
          <w:sz w:val="28"/>
          <w:szCs w:val="28"/>
        </w:rPr>
        <w:t>органов, предоставляющих муниципальную услугу размещаются</w:t>
      </w:r>
      <w:proofErr w:type="gramEnd"/>
      <w:r w:rsidRPr="009F6157">
        <w:rPr>
          <w:rFonts w:ascii="Times New Roman" w:hAnsi="Times New Roman"/>
          <w:sz w:val="28"/>
          <w:szCs w:val="28"/>
        </w:rPr>
        <w:t xml:space="preserve"> на  официальном сайте.</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5.3. Посредством телефонной связи.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Телефоны 8(30256) 3-91-33.</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lastRenderedPageBreak/>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а так же по месту нахождения КГАУ «МФЦ Забайкальского края».</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Ежедневно с 8-00 до 16-00</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Сведения о местонахождении органа, предоставляющего муниципальную услугу, размещаются на  его сайте и КГАУ «МФЦ Забайкальского края».</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5.6. На информационных стендах размещается следующая информация:</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извлечение из административного регламента;</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4879E1" w:rsidRPr="009F6157" w:rsidRDefault="004879E1" w:rsidP="004879E1">
      <w:pPr>
        <w:pStyle w:val="2"/>
        <w:ind w:firstLine="709"/>
        <w:jc w:val="both"/>
        <w:rPr>
          <w:rFonts w:ascii="Times New Roman" w:hAnsi="Times New Roman"/>
          <w:b w:val="0"/>
          <w:sz w:val="32"/>
          <w:szCs w:val="32"/>
        </w:rPr>
      </w:pPr>
      <w:r w:rsidRPr="009F6157">
        <w:rPr>
          <w:rFonts w:ascii="Times New Roman" w:hAnsi="Times New Roman"/>
          <w:b w:val="0"/>
        </w:rPr>
        <w:t>образец заявления о выдаче разрешений на строительство, реконструкцию объектов капитального строительства»</w:t>
      </w:r>
      <w:hyperlink r:id="rId7" w:history="1">
        <w:r w:rsidRPr="009F6157">
          <w:rPr>
            <w:rFonts w:ascii="Times New Roman" w:hAnsi="Times New Roman"/>
            <w:b w:val="0"/>
          </w:rPr>
          <w:t>(приложение 2)</w:t>
        </w:r>
      </w:hyperlink>
      <w:r w:rsidRPr="009F6157">
        <w:rPr>
          <w:rFonts w:ascii="Times New Roman" w:hAnsi="Times New Roman"/>
          <w:b w:val="0"/>
        </w:rPr>
        <w:t>;</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исчерпывающий перечень оснований для отказа в предоставлении муниципальной услуги;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график работы органа, предоставляющего муниципальную услугу;</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адреса сайта и электронной почты органа, предоставляющего муниципальную услугу и КГАУ «МФЦ Забайкальского края»;</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 и КГАУ «МФЦ Забайкальского края».</w:t>
      </w:r>
    </w:p>
    <w:p w:rsidR="004879E1" w:rsidRPr="009F6157" w:rsidRDefault="004879E1" w:rsidP="004879E1">
      <w:pPr>
        <w:pStyle w:val="2"/>
        <w:ind w:firstLine="709"/>
        <w:jc w:val="both"/>
        <w:rPr>
          <w:rFonts w:ascii="Times New Roman" w:hAnsi="Times New Roman"/>
          <w:b w:val="0"/>
        </w:rPr>
      </w:pPr>
      <w:r w:rsidRPr="009F6157">
        <w:rPr>
          <w:rFonts w:ascii="Times New Roman" w:hAnsi="Times New Roman"/>
          <w:b w:val="0"/>
        </w:rPr>
        <w:lastRenderedPageBreak/>
        <w:t xml:space="preserve">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 реконструкцию объектов капитального строительства» </w:t>
      </w:r>
      <w:r w:rsidRPr="009F6157">
        <w:rPr>
          <w:rFonts w:ascii="Times New Roman" w:hAnsi="Times New Roman"/>
        </w:rPr>
        <w:t xml:space="preserve"> (</w:t>
      </w:r>
      <w:r w:rsidRPr="009F6157">
        <w:rPr>
          <w:rFonts w:ascii="Times New Roman" w:hAnsi="Times New Roman"/>
          <w:b w:val="0"/>
        </w:rPr>
        <w:t>далее - подразделения, уполномоченные выдавать заключения) и КГАУ «МФЦ Забайкальского края».</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7. На сайте органа, предоставляющего муниципальную услугу и КГАУ «МФЦ Забайкальского края», размещается следующая информация:</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извлечение из административного регламента;</w:t>
      </w:r>
    </w:p>
    <w:p w:rsidR="004879E1" w:rsidRPr="009F6157" w:rsidRDefault="004879E1" w:rsidP="004879E1">
      <w:pPr>
        <w:pStyle w:val="2"/>
        <w:ind w:firstLine="709"/>
        <w:jc w:val="both"/>
        <w:rPr>
          <w:rFonts w:ascii="Times New Roman" w:hAnsi="Times New Roman"/>
          <w:b w:val="0"/>
        </w:rPr>
      </w:pPr>
      <w:r w:rsidRPr="009F6157">
        <w:rPr>
          <w:rFonts w:ascii="Times New Roman" w:hAnsi="Times New Roman"/>
          <w:b w:val="0"/>
        </w:rPr>
        <w:t>образец заявления о выдаче разрешений на строительство, реконструкцию объектов капитального строительства;</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иная информация по вопросам предоставления муниципальной услуги.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8. Основными требованиями к информированию заявителей являются:</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достоверность и полнота предоставляемой информации;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четкость изложения информации;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удобство и доступность получения информации;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оперативность предоставления информации.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9.1.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сведения о порядке предоставления муниципальной услуги;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сведения о сроках предоставления муниципальной услуги;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lastRenderedPageBreak/>
        <w:t>сведения о местонахождении помещения, предназначенного для приема обращений и заявлений;</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сведения об адресах сайта и электронной почты органа, предоставляющего муниципальную услугу;</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сведения о перечне оснований для отказа в предоставлении муниципальной услуги;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сведения о ходе предоставления муниципальной услуги.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4879E1" w:rsidRPr="009F6157" w:rsidRDefault="004879E1" w:rsidP="004879E1">
      <w:pPr>
        <w:autoSpaceDE w:val="0"/>
        <w:autoSpaceDN w:val="0"/>
        <w:adjustRightInd w:val="0"/>
        <w:ind w:firstLine="709"/>
        <w:jc w:val="center"/>
        <w:outlineLvl w:val="2"/>
        <w:rPr>
          <w:rFonts w:ascii="Times New Roman" w:hAnsi="Times New Roman"/>
          <w:sz w:val="28"/>
          <w:szCs w:val="28"/>
        </w:rPr>
      </w:pPr>
    </w:p>
    <w:p w:rsidR="004879E1" w:rsidRPr="009F6157" w:rsidRDefault="004879E1" w:rsidP="004879E1">
      <w:pPr>
        <w:pStyle w:val="ConsPlusNormal"/>
        <w:widowControl/>
        <w:jc w:val="center"/>
        <w:rPr>
          <w:b/>
          <w:sz w:val="28"/>
          <w:szCs w:val="28"/>
        </w:rPr>
      </w:pPr>
      <w:r w:rsidRPr="009F6157">
        <w:rPr>
          <w:b/>
          <w:sz w:val="28"/>
          <w:szCs w:val="28"/>
        </w:rPr>
        <w:t>2. СТАНДАРТ ПРЕДОСТАВЛЕНИЯ МУНИЦИПАЛЬНОЙ УСЛУГИ</w:t>
      </w:r>
    </w:p>
    <w:p w:rsidR="004879E1" w:rsidRPr="009F6157" w:rsidRDefault="004879E1" w:rsidP="004879E1">
      <w:pPr>
        <w:ind w:firstLine="567"/>
        <w:rPr>
          <w:rFonts w:ascii="Times New Roman" w:hAnsi="Times New Roman"/>
          <w:b/>
          <w:bCs/>
          <w:sz w:val="28"/>
          <w:szCs w:val="28"/>
        </w:rPr>
      </w:pPr>
    </w:p>
    <w:p w:rsidR="004879E1" w:rsidRPr="009F6157" w:rsidRDefault="004879E1" w:rsidP="004879E1">
      <w:pPr>
        <w:ind w:firstLine="709"/>
        <w:jc w:val="both"/>
        <w:rPr>
          <w:rFonts w:ascii="Times New Roman" w:hAnsi="Times New Roman"/>
          <w:bCs/>
          <w:sz w:val="28"/>
          <w:szCs w:val="28"/>
        </w:rPr>
      </w:pPr>
      <w:r w:rsidRPr="009F6157">
        <w:rPr>
          <w:rFonts w:ascii="Times New Roman" w:hAnsi="Times New Roman"/>
          <w:bCs/>
          <w:sz w:val="28"/>
          <w:szCs w:val="28"/>
        </w:rPr>
        <w:t>10. Наименование муниципальной услуги «Выдача разрешений на строительство, реконструкцию объектов капитального строительства</w:t>
      </w:r>
      <w:r w:rsidRPr="009F6157">
        <w:rPr>
          <w:rFonts w:ascii="Times New Roman" w:hAnsi="Times New Roman"/>
          <w:sz w:val="28"/>
          <w:szCs w:val="28"/>
        </w:rPr>
        <w:t>»</w:t>
      </w:r>
      <w:r w:rsidRPr="009F6157">
        <w:rPr>
          <w:rFonts w:ascii="Times New Roman" w:hAnsi="Times New Roman"/>
          <w:bCs/>
          <w:sz w:val="28"/>
          <w:szCs w:val="28"/>
        </w:rPr>
        <w:t>.</w:t>
      </w:r>
    </w:p>
    <w:p w:rsidR="004879E1" w:rsidRPr="009F6157" w:rsidRDefault="004879E1" w:rsidP="004879E1">
      <w:pPr>
        <w:ind w:firstLine="709"/>
        <w:rPr>
          <w:rFonts w:ascii="Times New Roman" w:hAnsi="Times New Roman"/>
          <w:bCs/>
          <w:sz w:val="28"/>
          <w:szCs w:val="28"/>
        </w:rPr>
      </w:pPr>
      <w:r w:rsidRPr="009F6157">
        <w:rPr>
          <w:rFonts w:ascii="Times New Roman" w:hAnsi="Times New Roman"/>
          <w:bCs/>
          <w:sz w:val="28"/>
          <w:szCs w:val="28"/>
        </w:rPr>
        <w:t>11. Наименование органа местного самоуправления, предоставляющего  муниципальную услугу:</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 xml:space="preserve">Выдачу разрешений </w:t>
      </w:r>
      <w:r w:rsidRPr="009F6157">
        <w:rPr>
          <w:rFonts w:ascii="Times New Roman" w:hAnsi="Times New Roman"/>
          <w:bCs/>
          <w:sz w:val="28"/>
          <w:szCs w:val="28"/>
        </w:rPr>
        <w:t>на строительство, реконструкцию объектов капитального строительства</w:t>
      </w:r>
      <w:r w:rsidRPr="009F6157">
        <w:rPr>
          <w:rFonts w:ascii="Times New Roman" w:hAnsi="Times New Roman"/>
          <w:sz w:val="28"/>
          <w:szCs w:val="28"/>
        </w:rPr>
        <w:t xml:space="preserve"> предоставляет сельское поселение «</w:t>
      </w:r>
      <w:proofErr w:type="spellStart"/>
      <w:r w:rsidRPr="009F6157">
        <w:rPr>
          <w:rFonts w:ascii="Times New Roman" w:hAnsi="Times New Roman"/>
          <w:sz w:val="28"/>
          <w:szCs w:val="28"/>
        </w:rPr>
        <w:t>Таптанай</w:t>
      </w:r>
      <w:proofErr w:type="spellEnd"/>
      <w:r w:rsidRPr="009F6157">
        <w:rPr>
          <w:rFonts w:ascii="Times New Roman" w:hAnsi="Times New Roman"/>
          <w:sz w:val="28"/>
          <w:szCs w:val="28"/>
        </w:rPr>
        <w:t xml:space="preserve">» (далее – Исполнитель). </w:t>
      </w:r>
    </w:p>
    <w:p w:rsidR="004879E1" w:rsidRPr="009F6157" w:rsidRDefault="004879E1" w:rsidP="004879E1">
      <w:pPr>
        <w:autoSpaceDE w:val="0"/>
        <w:autoSpaceDN w:val="0"/>
        <w:adjustRightInd w:val="0"/>
        <w:ind w:firstLine="567"/>
        <w:jc w:val="center"/>
        <w:outlineLvl w:val="2"/>
        <w:rPr>
          <w:rFonts w:ascii="Times New Roman" w:hAnsi="Times New Roman"/>
          <w:sz w:val="28"/>
          <w:szCs w:val="28"/>
        </w:rPr>
      </w:pPr>
    </w:p>
    <w:p w:rsidR="004879E1" w:rsidRPr="009F6157" w:rsidRDefault="004879E1" w:rsidP="004879E1">
      <w:pPr>
        <w:autoSpaceDE w:val="0"/>
        <w:autoSpaceDN w:val="0"/>
        <w:adjustRightInd w:val="0"/>
        <w:jc w:val="center"/>
        <w:outlineLvl w:val="2"/>
        <w:rPr>
          <w:rFonts w:ascii="Times New Roman" w:hAnsi="Times New Roman"/>
          <w:sz w:val="28"/>
          <w:szCs w:val="28"/>
        </w:rPr>
      </w:pPr>
      <w:r w:rsidRPr="009F6157">
        <w:rPr>
          <w:rFonts w:ascii="Times New Roman" w:hAnsi="Times New Roman"/>
          <w:sz w:val="28"/>
          <w:szCs w:val="28"/>
        </w:rPr>
        <w:t>Описание результата предоставления муниципальной услуги</w:t>
      </w:r>
    </w:p>
    <w:p w:rsidR="004879E1" w:rsidRPr="009F6157" w:rsidRDefault="004879E1" w:rsidP="004879E1">
      <w:pPr>
        <w:autoSpaceDE w:val="0"/>
        <w:autoSpaceDN w:val="0"/>
        <w:adjustRightInd w:val="0"/>
        <w:jc w:val="center"/>
        <w:outlineLvl w:val="2"/>
        <w:rPr>
          <w:rFonts w:ascii="Times New Roman" w:hAnsi="Times New Roman"/>
          <w:sz w:val="28"/>
          <w:szCs w:val="28"/>
        </w:rPr>
      </w:pP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lastRenderedPageBreak/>
        <w:t>12. Результатом предоставления муниципальной услуги является выдача разрешений, либо выдача мотивированного отказа в выдаче разрешений.</w:t>
      </w:r>
    </w:p>
    <w:p w:rsidR="004879E1" w:rsidRPr="009F6157" w:rsidRDefault="004879E1" w:rsidP="004879E1">
      <w:pPr>
        <w:pStyle w:val="a3"/>
        <w:spacing w:line="240" w:lineRule="auto"/>
        <w:ind w:firstLine="709"/>
        <w:jc w:val="center"/>
        <w:rPr>
          <w:b w:val="0"/>
          <w:color w:val="auto"/>
          <w:sz w:val="28"/>
          <w:szCs w:val="28"/>
        </w:rPr>
      </w:pPr>
    </w:p>
    <w:p w:rsidR="004879E1" w:rsidRPr="009F6157" w:rsidRDefault="004879E1" w:rsidP="004879E1">
      <w:pPr>
        <w:pStyle w:val="a3"/>
        <w:spacing w:line="240" w:lineRule="auto"/>
        <w:ind w:firstLine="0"/>
        <w:jc w:val="center"/>
        <w:rPr>
          <w:b w:val="0"/>
          <w:color w:val="auto"/>
          <w:sz w:val="28"/>
          <w:szCs w:val="28"/>
        </w:rPr>
      </w:pPr>
      <w:r w:rsidRPr="009F6157">
        <w:rPr>
          <w:b w:val="0"/>
          <w:color w:val="auto"/>
          <w:sz w:val="28"/>
          <w:szCs w:val="28"/>
        </w:rPr>
        <w:t>Срок предоставления муниципальной услуги</w:t>
      </w:r>
    </w:p>
    <w:p w:rsidR="004879E1" w:rsidRPr="009F6157" w:rsidRDefault="004879E1" w:rsidP="004879E1">
      <w:pPr>
        <w:pStyle w:val="a3"/>
        <w:spacing w:line="240" w:lineRule="auto"/>
        <w:ind w:firstLine="567"/>
        <w:jc w:val="center"/>
        <w:rPr>
          <w:b w:val="0"/>
          <w:color w:val="auto"/>
          <w:sz w:val="28"/>
          <w:szCs w:val="28"/>
        </w:rPr>
      </w:pP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 xml:space="preserve">13. Рассмотрение заявления и выдача разрешения на строительство осуществляет органом местного самоуправления в течение 10 дней со дня поступления обращения. </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 xml:space="preserve">14.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bookmarkEnd w:id="0"/>
    <w:p w:rsidR="004879E1" w:rsidRPr="009F6157" w:rsidRDefault="004879E1" w:rsidP="004879E1">
      <w:pPr>
        <w:ind w:firstLine="567"/>
        <w:rPr>
          <w:rFonts w:ascii="Times New Roman" w:hAnsi="Times New Roman"/>
          <w:b/>
          <w:bCs/>
          <w:sz w:val="28"/>
          <w:szCs w:val="28"/>
        </w:rPr>
      </w:pPr>
    </w:p>
    <w:p w:rsidR="004879E1" w:rsidRPr="009F6157" w:rsidRDefault="004879E1" w:rsidP="004879E1">
      <w:pPr>
        <w:jc w:val="center"/>
        <w:rPr>
          <w:rFonts w:ascii="Times New Roman" w:hAnsi="Times New Roman"/>
          <w:sz w:val="28"/>
          <w:szCs w:val="28"/>
        </w:rPr>
      </w:pPr>
      <w:r w:rsidRPr="009F6157">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4879E1" w:rsidRPr="009F6157" w:rsidRDefault="004879E1" w:rsidP="004879E1">
      <w:pPr>
        <w:ind w:firstLine="567"/>
        <w:jc w:val="both"/>
        <w:rPr>
          <w:rFonts w:ascii="Times New Roman" w:hAnsi="Times New Roman"/>
          <w:sz w:val="28"/>
          <w:szCs w:val="28"/>
        </w:rPr>
      </w:pP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15. 15. Предоставление муниципальной услуги осуществляется в соответствии с нормативными правовыми актами:</w:t>
      </w:r>
    </w:p>
    <w:p w:rsidR="004879E1" w:rsidRPr="009F6157" w:rsidRDefault="004879E1" w:rsidP="004879E1">
      <w:pPr>
        <w:tabs>
          <w:tab w:val="left" w:pos="1134"/>
        </w:tabs>
        <w:ind w:firstLine="709"/>
        <w:jc w:val="both"/>
        <w:rPr>
          <w:rFonts w:ascii="Times New Roman" w:hAnsi="Times New Roman"/>
          <w:sz w:val="28"/>
          <w:szCs w:val="28"/>
        </w:rPr>
      </w:pPr>
      <w:r w:rsidRPr="009F6157">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Земельным кодексом Российской Федерации («Собрание законодательства РФ», 29 октября 2001 года, № 44, ст. 4147, «Парламентская газета», № 204-205, 30 октября 2001 года);</w:t>
      </w:r>
    </w:p>
    <w:p w:rsidR="004879E1" w:rsidRPr="009F6157" w:rsidRDefault="004879E1" w:rsidP="004879E1">
      <w:pPr>
        <w:tabs>
          <w:tab w:val="left" w:pos="1134"/>
        </w:tabs>
        <w:ind w:firstLine="709"/>
        <w:jc w:val="both"/>
        <w:rPr>
          <w:rFonts w:ascii="Times New Roman" w:hAnsi="Times New Roman"/>
          <w:sz w:val="28"/>
          <w:szCs w:val="28"/>
        </w:rPr>
      </w:pPr>
      <w:r w:rsidRPr="009F6157">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4879E1" w:rsidRPr="009F6157" w:rsidRDefault="004879E1" w:rsidP="004879E1">
      <w:pPr>
        <w:tabs>
          <w:tab w:val="left" w:pos="1134"/>
        </w:tabs>
        <w:ind w:firstLine="709"/>
        <w:jc w:val="both"/>
        <w:rPr>
          <w:rFonts w:ascii="Times New Roman" w:hAnsi="Times New Roman"/>
          <w:sz w:val="28"/>
          <w:szCs w:val="28"/>
        </w:rPr>
      </w:pPr>
      <w:r w:rsidRPr="009F6157">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4879E1" w:rsidRPr="009F6157" w:rsidRDefault="004879E1" w:rsidP="004879E1">
      <w:pPr>
        <w:tabs>
          <w:tab w:val="left" w:pos="1134"/>
        </w:tabs>
        <w:ind w:firstLine="709"/>
        <w:jc w:val="both"/>
        <w:rPr>
          <w:rFonts w:ascii="Times New Roman" w:hAnsi="Times New Roman"/>
          <w:sz w:val="28"/>
          <w:szCs w:val="28"/>
        </w:rPr>
      </w:pPr>
      <w:r w:rsidRPr="009F6157">
        <w:rPr>
          <w:rFonts w:ascii="Times New Roman" w:hAnsi="Times New Roman"/>
          <w:sz w:val="28"/>
          <w:szCs w:val="28"/>
        </w:rPr>
        <w:lastRenderedPageBreak/>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4879E1" w:rsidRPr="009F6157" w:rsidRDefault="004879E1" w:rsidP="004879E1">
      <w:pPr>
        <w:tabs>
          <w:tab w:val="left" w:pos="1134"/>
        </w:tabs>
        <w:ind w:firstLine="709"/>
        <w:jc w:val="both"/>
        <w:rPr>
          <w:rFonts w:ascii="Times New Roman" w:hAnsi="Times New Roman"/>
          <w:sz w:val="28"/>
          <w:szCs w:val="28"/>
        </w:rPr>
      </w:pPr>
      <w:r w:rsidRPr="009F6157">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4879E1" w:rsidRPr="009F6157" w:rsidRDefault="004879E1" w:rsidP="004879E1">
      <w:pPr>
        <w:tabs>
          <w:tab w:val="left" w:pos="1134"/>
        </w:tabs>
        <w:ind w:firstLine="709"/>
        <w:jc w:val="both"/>
        <w:rPr>
          <w:rFonts w:ascii="Times New Roman" w:hAnsi="Times New Roman"/>
          <w:sz w:val="28"/>
          <w:szCs w:val="28"/>
        </w:rPr>
      </w:pPr>
      <w:r w:rsidRPr="009F6157">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4879E1" w:rsidRPr="009F6157" w:rsidRDefault="004879E1" w:rsidP="004879E1">
      <w:pPr>
        <w:tabs>
          <w:tab w:val="left" w:pos="1134"/>
        </w:tabs>
        <w:ind w:firstLine="709"/>
        <w:jc w:val="both"/>
        <w:rPr>
          <w:rFonts w:ascii="Times New Roman" w:hAnsi="Times New Roman"/>
          <w:sz w:val="28"/>
          <w:szCs w:val="28"/>
        </w:rPr>
      </w:pPr>
      <w:r w:rsidRPr="009F6157">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4879E1" w:rsidRPr="009F6157" w:rsidRDefault="004879E1" w:rsidP="004879E1">
      <w:pPr>
        <w:tabs>
          <w:tab w:val="left" w:pos="1134"/>
        </w:tabs>
        <w:ind w:firstLine="709"/>
        <w:jc w:val="both"/>
        <w:rPr>
          <w:rFonts w:ascii="Times New Roman" w:hAnsi="Times New Roman"/>
          <w:sz w:val="28"/>
          <w:szCs w:val="28"/>
        </w:rPr>
      </w:pPr>
      <w:r w:rsidRPr="009F6157">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4879E1" w:rsidRPr="009F6157" w:rsidRDefault="004879E1" w:rsidP="004879E1">
      <w:pPr>
        <w:tabs>
          <w:tab w:val="left" w:pos="1134"/>
        </w:tabs>
        <w:ind w:firstLine="709"/>
        <w:jc w:val="both"/>
        <w:rPr>
          <w:rFonts w:ascii="Times New Roman" w:hAnsi="Times New Roman"/>
          <w:sz w:val="28"/>
          <w:szCs w:val="28"/>
        </w:rPr>
      </w:pPr>
      <w:r w:rsidRPr="009F6157">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постановлением Правительства РФ от 24 ноября 2005 года № 698 «О форме разрешения на строительство и форме разрешения на ввод объекта в эксплуатацию» («Собрание законодательства РФ», 28 ноября 2005 года № 48, ст. 5047);</w:t>
      </w:r>
    </w:p>
    <w:p w:rsidR="004879E1" w:rsidRPr="009F6157" w:rsidRDefault="004879E1" w:rsidP="004879E1">
      <w:pPr>
        <w:tabs>
          <w:tab w:val="left" w:pos="1134"/>
        </w:tabs>
        <w:ind w:firstLine="709"/>
        <w:jc w:val="both"/>
        <w:rPr>
          <w:rFonts w:ascii="Times New Roman" w:hAnsi="Times New Roman"/>
          <w:sz w:val="28"/>
          <w:szCs w:val="28"/>
        </w:rPr>
      </w:pPr>
      <w:r w:rsidRPr="009F6157">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4879E1" w:rsidRPr="009F6157" w:rsidRDefault="004879E1" w:rsidP="004879E1">
      <w:pPr>
        <w:tabs>
          <w:tab w:val="left" w:pos="1134"/>
        </w:tabs>
        <w:ind w:firstLine="709"/>
        <w:jc w:val="both"/>
        <w:rPr>
          <w:rFonts w:ascii="Times New Roman" w:hAnsi="Times New Roman"/>
          <w:sz w:val="28"/>
          <w:szCs w:val="28"/>
        </w:rPr>
      </w:pPr>
      <w:r w:rsidRPr="009F6157">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4879E1" w:rsidRPr="009F6157" w:rsidRDefault="004879E1" w:rsidP="004879E1">
      <w:pPr>
        <w:tabs>
          <w:tab w:val="left" w:pos="1134"/>
        </w:tabs>
        <w:ind w:firstLine="709"/>
        <w:jc w:val="both"/>
        <w:rPr>
          <w:rFonts w:ascii="Times New Roman" w:hAnsi="Times New Roman"/>
          <w:sz w:val="28"/>
          <w:szCs w:val="28"/>
        </w:rPr>
      </w:pPr>
      <w:r w:rsidRPr="009F6157">
        <w:rPr>
          <w:rFonts w:ascii="Times New Roman" w:hAnsi="Times New Roman"/>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4879E1" w:rsidRPr="009F6157" w:rsidRDefault="004879E1" w:rsidP="004879E1">
      <w:pPr>
        <w:tabs>
          <w:tab w:val="left" w:pos="1134"/>
        </w:tabs>
        <w:ind w:firstLine="709"/>
        <w:jc w:val="both"/>
        <w:rPr>
          <w:rFonts w:ascii="Times New Roman" w:hAnsi="Times New Roman"/>
          <w:sz w:val="28"/>
          <w:szCs w:val="28"/>
        </w:rPr>
      </w:pPr>
      <w:r w:rsidRPr="009F6157">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4879E1" w:rsidRPr="009F6157" w:rsidRDefault="004879E1" w:rsidP="004879E1">
      <w:pPr>
        <w:tabs>
          <w:tab w:val="left" w:pos="1134"/>
        </w:tabs>
        <w:ind w:firstLine="709"/>
        <w:jc w:val="both"/>
        <w:rPr>
          <w:rFonts w:ascii="Times New Roman" w:hAnsi="Times New Roman"/>
          <w:sz w:val="28"/>
          <w:szCs w:val="28"/>
        </w:rPr>
      </w:pPr>
      <w:r w:rsidRPr="009F6157">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4879E1" w:rsidRPr="009F6157" w:rsidRDefault="004879E1" w:rsidP="004879E1">
      <w:pPr>
        <w:tabs>
          <w:tab w:val="left" w:pos="1134"/>
        </w:tabs>
        <w:ind w:firstLine="709"/>
        <w:jc w:val="both"/>
        <w:rPr>
          <w:rFonts w:ascii="Times New Roman" w:hAnsi="Times New Roman"/>
          <w:sz w:val="28"/>
          <w:szCs w:val="28"/>
        </w:rPr>
      </w:pPr>
      <w:r w:rsidRPr="009F6157">
        <w:rPr>
          <w:rFonts w:ascii="Times New Roman" w:hAnsi="Times New Roman"/>
          <w:sz w:val="28"/>
          <w:szCs w:val="28"/>
        </w:rPr>
        <w:t>Уставом сельского поселения «</w:t>
      </w:r>
      <w:proofErr w:type="spellStart"/>
      <w:r w:rsidRPr="009F6157">
        <w:rPr>
          <w:rFonts w:ascii="Times New Roman" w:hAnsi="Times New Roman"/>
          <w:sz w:val="28"/>
          <w:szCs w:val="28"/>
        </w:rPr>
        <w:t>Таптанай</w:t>
      </w:r>
      <w:proofErr w:type="spellEnd"/>
      <w:r w:rsidRPr="009F6157">
        <w:rPr>
          <w:rFonts w:ascii="Times New Roman" w:hAnsi="Times New Roman"/>
          <w:sz w:val="28"/>
          <w:szCs w:val="28"/>
        </w:rPr>
        <w:t>»;</w:t>
      </w:r>
    </w:p>
    <w:p w:rsidR="004879E1" w:rsidRPr="009F6157" w:rsidRDefault="004879E1" w:rsidP="004879E1">
      <w:pPr>
        <w:ind w:firstLine="709"/>
        <w:jc w:val="both"/>
        <w:rPr>
          <w:rFonts w:ascii="Times New Roman" w:hAnsi="Times New Roman"/>
          <w:sz w:val="28"/>
          <w:szCs w:val="28"/>
        </w:rPr>
      </w:pPr>
    </w:p>
    <w:p w:rsidR="004879E1" w:rsidRPr="009F6157" w:rsidRDefault="004879E1" w:rsidP="004879E1">
      <w:pPr>
        <w:autoSpaceDE w:val="0"/>
        <w:autoSpaceDN w:val="0"/>
        <w:adjustRightInd w:val="0"/>
        <w:jc w:val="center"/>
        <w:outlineLvl w:val="2"/>
        <w:rPr>
          <w:rFonts w:ascii="Times New Roman" w:hAnsi="Times New Roman"/>
          <w:sz w:val="28"/>
          <w:szCs w:val="28"/>
        </w:rPr>
      </w:pPr>
      <w:r w:rsidRPr="009F6157">
        <w:rPr>
          <w:rFonts w:ascii="Times New Roman" w:hAnsi="Times New Roman"/>
          <w:sz w:val="28"/>
          <w:szCs w:val="28"/>
        </w:rPr>
        <w:t>Исчерпывающий перечень документов,</w:t>
      </w:r>
    </w:p>
    <w:p w:rsidR="004879E1" w:rsidRPr="009F6157" w:rsidRDefault="004879E1" w:rsidP="004879E1">
      <w:pPr>
        <w:autoSpaceDE w:val="0"/>
        <w:autoSpaceDN w:val="0"/>
        <w:adjustRightInd w:val="0"/>
        <w:jc w:val="center"/>
        <w:rPr>
          <w:rFonts w:ascii="Times New Roman" w:hAnsi="Times New Roman"/>
          <w:sz w:val="28"/>
          <w:szCs w:val="28"/>
        </w:rPr>
      </w:pPr>
      <w:proofErr w:type="gramStart"/>
      <w:r w:rsidRPr="009F6157">
        <w:rPr>
          <w:rFonts w:ascii="Times New Roman" w:hAnsi="Times New Roman"/>
          <w:sz w:val="28"/>
          <w:szCs w:val="28"/>
        </w:rPr>
        <w:t>необходимых</w:t>
      </w:r>
      <w:proofErr w:type="gramEnd"/>
      <w:r w:rsidRPr="009F6157">
        <w:rPr>
          <w:rFonts w:ascii="Times New Roman" w:hAnsi="Times New Roman"/>
          <w:sz w:val="28"/>
          <w:szCs w:val="28"/>
        </w:rPr>
        <w:t xml:space="preserve"> для предоставления муниципальной услуги,</w:t>
      </w:r>
    </w:p>
    <w:p w:rsidR="004879E1" w:rsidRPr="009F6157" w:rsidRDefault="004879E1" w:rsidP="004879E1">
      <w:pPr>
        <w:autoSpaceDE w:val="0"/>
        <w:autoSpaceDN w:val="0"/>
        <w:adjustRightInd w:val="0"/>
        <w:jc w:val="center"/>
        <w:rPr>
          <w:rFonts w:ascii="Times New Roman" w:hAnsi="Times New Roman"/>
          <w:sz w:val="28"/>
          <w:szCs w:val="28"/>
        </w:rPr>
      </w:pPr>
      <w:r w:rsidRPr="009F6157">
        <w:rPr>
          <w:rFonts w:ascii="Times New Roman" w:hAnsi="Times New Roman"/>
          <w:sz w:val="28"/>
          <w:szCs w:val="28"/>
        </w:rPr>
        <w:t>порядок их представления</w:t>
      </w:r>
    </w:p>
    <w:p w:rsidR="004879E1" w:rsidRPr="009F6157" w:rsidRDefault="004879E1" w:rsidP="004879E1">
      <w:pPr>
        <w:autoSpaceDE w:val="0"/>
        <w:autoSpaceDN w:val="0"/>
        <w:adjustRightInd w:val="0"/>
        <w:jc w:val="center"/>
        <w:rPr>
          <w:rFonts w:ascii="Times New Roman" w:hAnsi="Times New Roman"/>
          <w:sz w:val="28"/>
          <w:szCs w:val="28"/>
        </w:rPr>
      </w:pPr>
    </w:p>
    <w:p w:rsidR="004879E1" w:rsidRPr="009F6157" w:rsidRDefault="004879E1" w:rsidP="004879E1">
      <w:pPr>
        <w:pStyle w:val="a3"/>
        <w:spacing w:line="240" w:lineRule="auto"/>
        <w:ind w:firstLine="709"/>
        <w:jc w:val="both"/>
        <w:rPr>
          <w:b w:val="0"/>
          <w:bCs w:val="0"/>
          <w:color w:val="auto"/>
          <w:sz w:val="28"/>
          <w:szCs w:val="28"/>
        </w:rPr>
      </w:pPr>
      <w:r w:rsidRPr="009F6157">
        <w:rPr>
          <w:b w:val="0"/>
          <w:color w:val="auto"/>
          <w:sz w:val="28"/>
          <w:szCs w:val="28"/>
        </w:rPr>
        <w:t>16</w:t>
      </w:r>
      <w:r w:rsidRPr="009F6157">
        <w:rPr>
          <w:color w:val="auto"/>
          <w:sz w:val="28"/>
          <w:szCs w:val="28"/>
        </w:rPr>
        <w:t xml:space="preserve">. </w:t>
      </w:r>
      <w:r w:rsidRPr="009F6157">
        <w:rPr>
          <w:b w:val="0"/>
          <w:bCs w:val="0"/>
          <w:color w:val="auto"/>
          <w:sz w:val="28"/>
          <w:szCs w:val="28"/>
        </w:rPr>
        <w:t>Для предоставления муниципальной услуги заявитель представляет Исполнителю либо в КГАУ «МФЦ Забайкальского края» следующие документы:</w:t>
      </w:r>
    </w:p>
    <w:p w:rsidR="004879E1" w:rsidRPr="009F6157" w:rsidRDefault="004879E1" w:rsidP="004879E1">
      <w:pPr>
        <w:pStyle w:val="a3"/>
        <w:spacing w:line="240" w:lineRule="auto"/>
        <w:ind w:firstLine="709"/>
        <w:jc w:val="both"/>
        <w:rPr>
          <w:b w:val="0"/>
          <w:bCs w:val="0"/>
          <w:color w:val="auto"/>
          <w:sz w:val="28"/>
          <w:szCs w:val="28"/>
        </w:rPr>
      </w:pPr>
      <w:r w:rsidRPr="009F6157">
        <w:rPr>
          <w:b w:val="0"/>
          <w:color w:val="auto"/>
          <w:sz w:val="28"/>
          <w:szCs w:val="28"/>
        </w:rPr>
        <w:t>16.1.</w:t>
      </w:r>
      <w:r w:rsidRPr="009F6157">
        <w:rPr>
          <w:b w:val="0"/>
          <w:bCs w:val="0"/>
          <w:color w:val="auto"/>
          <w:sz w:val="28"/>
          <w:szCs w:val="28"/>
        </w:rPr>
        <w:t>заявление о выдаче разрешения по форме согласно приложению №1 к настоящему административному регламенту (далее – Заявление);</w:t>
      </w:r>
    </w:p>
    <w:p w:rsidR="004879E1" w:rsidRPr="009F6157" w:rsidRDefault="004879E1" w:rsidP="004879E1">
      <w:pPr>
        <w:pStyle w:val="a3"/>
        <w:spacing w:line="240" w:lineRule="auto"/>
        <w:ind w:firstLine="0"/>
        <w:jc w:val="both"/>
        <w:rPr>
          <w:b w:val="0"/>
          <w:bCs w:val="0"/>
          <w:color w:val="auto"/>
          <w:sz w:val="28"/>
          <w:szCs w:val="28"/>
        </w:rPr>
      </w:pPr>
      <w:proofErr w:type="gramStart"/>
      <w:r w:rsidRPr="009F6157">
        <w:rPr>
          <w:b w:val="0"/>
          <w:bCs w:val="0"/>
          <w:color w:val="auto"/>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 (подпункт «</w:t>
      </w:r>
      <w:proofErr w:type="spellStart"/>
      <w:r w:rsidRPr="009F6157">
        <w:rPr>
          <w:b w:val="0"/>
          <w:bCs w:val="0"/>
          <w:color w:val="auto"/>
          <w:sz w:val="28"/>
          <w:szCs w:val="28"/>
        </w:rPr>
        <w:t>з</w:t>
      </w:r>
      <w:proofErr w:type="spellEnd"/>
      <w:r w:rsidRPr="009F6157">
        <w:rPr>
          <w:b w:val="0"/>
          <w:bCs w:val="0"/>
          <w:color w:val="auto"/>
          <w:sz w:val="28"/>
          <w:szCs w:val="28"/>
        </w:rPr>
        <w:t>» пункта 3</w:t>
      </w:r>
      <w:proofErr w:type="gramEnd"/>
      <w:r w:rsidRPr="009F6157">
        <w:rPr>
          <w:b w:val="0"/>
          <w:bCs w:val="0"/>
          <w:color w:val="auto"/>
          <w:sz w:val="28"/>
          <w:szCs w:val="28"/>
        </w:rPr>
        <w:t xml:space="preserve"> части 7 статьи 51 </w:t>
      </w:r>
      <w:proofErr w:type="spellStart"/>
      <w:r w:rsidRPr="009F6157">
        <w:rPr>
          <w:b w:val="0"/>
          <w:bCs w:val="0"/>
          <w:color w:val="auto"/>
          <w:sz w:val="28"/>
          <w:szCs w:val="28"/>
        </w:rPr>
        <w:t>ГрК</w:t>
      </w:r>
      <w:proofErr w:type="spellEnd"/>
      <w:r w:rsidRPr="009F6157">
        <w:rPr>
          <w:b w:val="0"/>
          <w:bCs w:val="0"/>
          <w:color w:val="auto"/>
          <w:sz w:val="28"/>
          <w:szCs w:val="28"/>
        </w:rPr>
        <w:t xml:space="preserve"> РФ);</w:t>
      </w:r>
    </w:p>
    <w:p w:rsidR="004879E1" w:rsidRPr="009F6157" w:rsidRDefault="004879E1" w:rsidP="004879E1">
      <w:pPr>
        <w:pStyle w:val="a3"/>
        <w:spacing w:line="240" w:lineRule="auto"/>
        <w:ind w:firstLine="0"/>
        <w:jc w:val="both"/>
        <w:rPr>
          <w:b w:val="0"/>
          <w:bCs w:val="0"/>
          <w:color w:val="auto"/>
          <w:sz w:val="28"/>
          <w:szCs w:val="28"/>
        </w:rPr>
      </w:pPr>
      <w:r w:rsidRPr="009F6157">
        <w:rPr>
          <w:b w:val="0"/>
          <w:bCs w:val="0"/>
          <w:color w:val="auto"/>
          <w:sz w:val="28"/>
          <w:szCs w:val="28"/>
        </w:rPr>
        <w:t>(</w:t>
      </w:r>
      <w:proofErr w:type="spellStart"/>
      <w:r w:rsidRPr="009F6157">
        <w:rPr>
          <w:b w:val="0"/>
          <w:bCs w:val="0"/>
          <w:color w:val="auto"/>
          <w:sz w:val="28"/>
          <w:szCs w:val="28"/>
        </w:rPr>
        <w:t>пп</w:t>
      </w:r>
      <w:proofErr w:type="spellEnd"/>
      <w:r w:rsidRPr="009F6157">
        <w:rPr>
          <w:b w:val="0"/>
          <w:bCs w:val="0"/>
          <w:color w:val="auto"/>
          <w:sz w:val="28"/>
          <w:szCs w:val="28"/>
        </w:rPr>
        <w:t>. «</w:t>
      </w:r>
      <w:proofErr w:type="spellStart"/>
      <w:r w:rsidRPr="009F6157">
        <w:rPr>
          <w:b w:val="0"/>
          <w:bCs w:val="0"/>
          <w:color w:val="auto"/>
          <w:sz w:val="28"/>
          <w:szCs w:val="28"/>
        </w:rPr>
        <w:t>з</w:t>
      </w:r>
      <w:proofErr w:type="spellEnd"/>
      <w:r w:rsidRPr="009F6157">
        <w:rPr>
          <w:b w:val="0"/>
          <w:bCs w:val="0"/>
          <w:color w:val="auto"/>
          <w:sz w:val="28"/>
          <w:szCs w:val="28"/>
        </w:rPr>
        <w:t xml:space="preserve">» </w:t>
      </w:r>
      <w:proofErr w:type="gramStart"/>
      <w:r w:rsidRPr="009F6157">
        <w:rPr>
          <w:b w:val="0"/>
          <w:bCs w:val="0"/>
          <w:color w:val="auto"/>
          <w:sz w:val="28"/>
          <w:szCs w:val="28"/>
        </w:rPr>
        <w:t>введен</w:t>
      </w:r>
      <w:proofErr w:type="gramEnd"/>
      <w:r w:rsidRPr="009F6157">
        <w:rPr>
          <w:b w:val="0"/>
          <w:bCs w:val="0"/>
          <w:color w:val="auto"/>
          <w:sz w:val="28"/>
          <w:szCs w:val="28"/>
        </w:rPr>
        <w:t xml:space="preserve"> Федеральным законом от 28.11.2015 № 315-ФЗ) </w:t>
      </w:r>
    </w:p>
    <w:p w:rsidR="004879E1" w:rsidRPr="009F6157" w:rsidRDefault="004879E1" w:rsidP="004879E1">
      <w:pPr>
        <w:pStyle w:val="a3"/>
        <w:spacing w:line="240" w:lineRule="auto"/>
        <w:ind w:firstLine="0"/>
        <w:jc w:val="both"/>
        <w:rPr>
          <w:b w:val="0"/>
          <w:bCs w:val="0"/>
          <w:color w:val="auto"/>
          <w:sz w:val="28"/>
          <w:szCs w:val="28"/>
        </w:rPr>
      </w:pPr>
      <w:r w:rsidRPr="009F6157">
        <w:rPr>
          <w:b w:val="0"/>
          <w:bCs w:val="0"/>
          <w:color w:val="auto"/>
          <w:sz w:val="28"/>
          <w:szCs w:val="28"/>
        </w:rPr>
        <w:lastRenderedPageBreak/>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w:t>
      </w:r>
    </w:p>
    <w:p w:rsidR="004879E1" w:rsidRPr="009F6157" w:rsidRDefault="004879E1" w:rsidP="004879E1">
      <w:pPr>
        <w:pStyle w:val="a3"/>
        <w:spacing w:line="240" w:lineRule="auto"/>
        <w:ind w:firstLine="0"/>
        <w:jc w:val="both"/>
        <w:rPr>
          <w:b w:val="0"/>
          <w:bCs w:val="0"/>
          <w:color w:val="auto"/>
          <w:sz w:val="28"/>
          <w:szCs w:val="28"/>
        </w:rPr>
      </w:pPr>
      <w:r w:rsidRPr="009F6157">
        <w:rPr>
          <w:b w:val="0"/>
          <w:bCs w:val="0"/>
          <w:color w:val="auto"/>
          <w:sz w:val="28"/>
          <w:szCs w:val="28"/>
        </w:rPr>
        <w:t xml:space="preserve">(п.8 </w:t>
      </w:r>
      <w:proofErr w:type="gramStart"/>
      <w:r w:rsidRPr="009F6157">
        <w:rPr>
          <w:b w:val="0"/>
          <w:bCs w:val="0"/>
          <w:color w:val="auto"/>
          <w:sz w:val="28"/>
          <w:szCs w:val="28"/>
        </w:rPr>
        <w:t>введен</w:t>
      </w:r>
      <w:proofErr w:type="gramEnd"/>
      <w:r w:rsidRPr="009F6157">
        <w:rPr>
          <w:b w:val="0"/>
          <w:bCs w:val="0"/>
          <w:color w:val="auto"/>
          <w:sz w:val="28"/>
          <w:szCs w:val="28"/>
        </w:rPr>
        <w:t xml:space="preserve"> Федеральным законом от 22.10.2014 № 315-ФЗ)</w:t>
      </w:r>
    </w:p>
    <w:p w:rsidR="004879E1" w:rsidRPr="009F6157" w:rsidRDefault="004879E1" w:rsidP="004879E1">
      <w:pPr>
        <w:pStyle w:val="a3"/>
        <w:spacing w:line="240" w:lineRule="auto"/>
        <w:ind w:firstLine="0"/>
        <w:jc w:val="both"/>
        <w:rPr>
          <w:b w:val="0"/>
          <w:bCs w:val="0"/>
          <w:color w:val="auto"/>
          <w:sz w:val="28"/>
          <w:szCs w:val="28"/>
        </w:rPr>
      </w:pPr>
      <w:r w:rsidRPr="009F6157">
        <w:rPr>
          <w:b w:val="0"/>
          <w:bCs w:val="0"/>
          <w:color w:val="auto"/>
          <w:sz w:val="28"/>
          <w:szCs w:val="28"/>
        </w:rPr>
        <w:t>(часть 7 в ред</w:t>
      </w:r>
      <w:proofErr w:type="gramStart"/>
      <w:r w:rsidRPr="009F6157">
        <w:rPr>
          <w:b w:val="0"/>
          <w:bCs w:val="0"/>
          <w:color w:val="auto"/>
          <w:sz w:val="28"/>
          <w:szCs w:val="28"/>
        </w:rPr>
        <w:t>.Ф</w:t>
      </w:r>
      <w:proofErr w:type="gramEnd"/>
      <w:r w:rsidRPr="009F6157">
        <w:rPr>
          <w:b w:val="0"/>
          <w:bCs w:val="0"/>
          <w:color w:val="auto"/>
          <w:sz w:val="28"/>
          <w:szCs w:val="28"/>
        </w:rPr>
        <w:t>едерального закона от 01.07.2011 № 169-ФЗ)</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Заявление может быть направлено по почте или доставлено нарочным непосредственно в помещение Исполнителя или КГАУ «МФЦ Забайкальского края»,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 xml:space="preserve">Заявление заполняется по форме, установленной </w:t>
      </w:r>
      <w:hyperlink r:id="rId8" w:history="1">
        <w:r w:rsidRPr="009F6157">
          <w:rPr>
            <w:rFonts w:ascii="Times New Roman" w:hAnsi="Times New Roman"/>
            <w:sz w:val="28"/>
            <w:szCs w:val="28"/>
          </w:rPr>
          <w:t>приложением 2</w:t>
        </w:r>
      </w:hyperlink>
      <w:r w:rsidRPr="009F6157">
        <w:rPr>
          <w:rFonts w:ascii="Times New Roman" w:hAnsi="Times New Roman"/>
          <w:sz w:val="28"/>
          <w:szCs w:val="28"/>
        </w:rPr>
        <w:t xml:space="preserve">, подписывается собственноручно </w:t>
      </w:r>
      <w:r w:rsidRPr="009F6157">
        <w:rPr>
          <w:rFonts w:ascii="Times New Roman" w:hAnsi="Times New Roman"/>
          <w:i/>
          <w:sz w:val="28"/>
          <w:szCs w:val="28"/>
        </w:rPr>
        <w:t>(в случае, если заявитель физическое лицо</w:t>
      </w:r>
      <w:r w:rsidRPr="009F6157">
        <w:rPr>
          <w:rFonts w:ascii="Times New Roman" w:hAnsi="Times New Roman"/>
          <w:sz w:val="28"/>
          <w:szCs w:val="28"/>
        </w:rPr>
        <w:t>), либо руководителем юридического лица (филиала) или иным уполномоченным лицом с указанием его должности.</w:t>
      </w:r>
    </w:p>
    <w:p w:rsidR="004879E1" w:rsidRPr="009F6157" w:rsidRDefault="004879E1" w:rsidP="004879E1">
      <w:pPr>
        <w:autoSpaceDE w:val="0"/>
        <w:autoSpaceDN w:val="0"/>
        <w:adjustRightInd w:val="0"/>
        <w:ind w:firstLine="709"/>
        <w:jc w:val="both"/>
        <w:rPr>
          <w:rFonts w:ascii="Times New Roman" w:hAnsi="Times New Roman"/>
          <w:i/>
          <w:sz w:val="28"/>
          <w:szCs w:val="28"/>
        </w:rPr>
      </w:pPr>
      <w:proofErr w:type="gramStart"/>
      <w:r w:rsidRPr="009F6157">
        <w:rPr>
          <w:rFonts w:ascii="Times New Roman" w:hAnsi="Times New Roman"/>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9" w:history="1">
        <w:r w:rsidRPr="009F6157">
          <w:rPr>
            <w:rFonts w:ascii="Times New Roman" w:hAnsi="Times New Roman"/>
            <w:sz w:val="28"/>
            <w:szCs w:val="28"/>
          </w:rPr>
          <w:t>закона</w:t>
        </w:r>
      </w:hyperlink>
      <w:r w:rsidRPr="009F6157">
        <w:rPr>
          <w:rFonts w:ascii="Times New Roman" w:hAnsi="Times New Roman"/>
          <w:sz w:val="28"/>
          <w:szCs w:val="28"/>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0" w:history="1">
        <w:r w:rsidRPr="009F6157">
          <w:rPr>
            <w:rFonts w:ascii="Times New Roman" w:hAnsi="Times New Roman"/>
            <w:sz w:val="28"/>
            <w:szCs w:val="28"/>
          </w:rPr>
          <w:t>статьями 21.1</w:t>
        </w:r>
      </w:hyperlink>
      <w:r w:rsidRPr="009F6157">
        <w:rPr>
          <w:rFonts w:ascii="Times New Roman" w:hAnsi="Times New Roman"/>
          <w:sz w:val="28"/>
          <w:szCs w:val="28"/>
        </w:rPr>
        <w:t xml:space="preserve"> и </w:t>
      </w:r>
      <w:hyperlink r:id="rId11" w:history="1">
        <w:r w:rsidRPr="009F6157">
          <w:rPr>
            <w:rFonts w:ascii="Times New Roman" w:hAnsi="Times New Roman"/>
            <w:sz w:val="28"/>
            <w:szCs w:val="28"/>
          </w:rPr>
          <w:t>21.2</w:t>
        </w:r>
      </w:hyperlink>
      <w:r w:rsidRPr="009F6157">
        <w:rPr>
          <w:rFonts w:ascii="Times New Roman" w:hAnsi="Times New Roman"/>
          <w:sz w:val="28"/>
          <w:szCs w:val="28"/>
        </w:rPr>
        <w:t xml:space="preserve"> Федерального закона N 210-ФЗ, оформляются в соответствии с установленными требованиями к форматам заявлений и</w:t>
      </w:r>
      <w:proofErr w:type="gramEnd"/>
      <w:r w:rsidRPr="009F6157">
        <w:rPr>
          <w:rFonts w:ascii="Times New Roman" w:hAnsi="Times New Roman"/>
          <w:sz w:val="28"/>
          <w:szCs w:val="28"/>
        </w:rPr>
        <w:t xml:space="preserve"> документов и представляются Исполнителю или в КГАУ «МФЦ Забайкальского края» посредством Единого портала (без использования электронных носителей). (</w:t>
      </w:r>
      <w:r w:rsidRPr="009F6157">
        <w:rPr>
          <w:rFonts w:ascii="Times New Roman" w:hAnsi="Times New Roman"/>
          <w:i/>
          <w:sz w:val="28"/>
          <w:szCs w:val="28"/>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4879E1" w:rsidRPr="009F6157" w:rsidRDefault="004879E1" w:rsidP="004879E1">
      <w:pPr>
        <w:pStyle w:val="a3"/>
        <w:numPr>
          <w:ilvl w:val="1"/>
          <w:numId w:val="2"/>
        </w:numPr>
        <w:spacing w:line="240" w:lineRule="auto"/>
        <w:ind w:left="0" w:firstLine="709"/>
        <w:jc w:val="both"/>
        <w:rPr>
          <w:b w:val="0"/>
          <w:bCs w:val="0"/>
          <w:color w:val="auto"/>
          <w:sz w:val="28"/>
          <w:szCs w:val="28"/>
        </w:rPr>
      </w:pPr>
      <w:proofErr w:type="gramStart"/>
      <w:r w:rsidRPr="009F6157">
        <w:rPr>
          <w:b w:val="0"/>
          <w:bCs w:val="0"/>
          <w:color w:val="auto"/>
          <w:sz w:val="28"/>
          <w:szCs w:val="28"/>
        </w:rPr>
        <w:t>д</w:t>
      </w:r>
      <w:proofErr w:type="gramEnd"/>
      <w:r w:rsidRPr="009F6157">
        <w:rPr>
          <w:b w:val="0"/>
          <w:bCs w:val="0"/>
          <w:color w:val="auto"/>
          <w:sz w:val="28"/>
          <w:szCs w:val="28"/>
        </w:rPr>
        <w:t>окумент, удостоверяющий личность заявителя или представителя заявителя;</w:t>
      </w:r>
    </w:p>
    <w:p w:rsidR="004879E1" w:rsidRPr="009F6157" w:rsidRDefault="004879E1" w:rsidP="004879E1">
      <w:pPr>
        <w:pStyle w:val="a3"/>
        <w:numPr>
          <w:ilvl w:val="1"/>
          <w:numId w:val="2"/>
        </w:numPr>
        <w:spacing w:line="240" w:lineRule="auto"/>
        <w:ind w:left="0" w:firstLine="709"/>
        <w:jc w:val="both"/>
        <w:rPr>
          <w:b w:val="0"/>
          <w:bCs w:val="0"/>
          <w:color w:val="auto"/>
          <w:sz w:val="28"/>
          <w:szCs w:val="28"/>
        </w:rPr>
      </w:pPr>
      <w:r w:rsidRPr="009F6157">
        <w:rPr>
          <w:b w:val="0"/>
          <w:bCs w:val="0"/>
          <w:color w:val="auto"/>
          <w:sz w:val="28"/>
          <w:szCs w:val="28"/>
        </w:rPr>
        <w:t>правоустанавливающие документы на земельный участок*;</w:t>
      </w:r>
    </w:p>
    <w:p w:rsidR="004879E1" w:rsidRPr="009F6157" w:rsidRDefault="004879E1" w:rsidP="004879E1">
      <w:pPr>
        <w:pStyle w:val="a3"/>
        <w:spacing w:line="240" w:lineRule="auto"/>
        <w:ind w:firstLine="0"/>
        <w:jc w:val="both"/>
        <w:rPr>
          <w:b w:val="0"/>
          <w:color w:val="auto"/>
          <w:sz w:val="28"/>
          <w:szCs w:val="28"/>
        </w:rPr>
      </w:pPr>
      <w:r w:rsidRPr="009F6157">
        <w:rPr>
          <w:b w:val="0"/>
          <w:color w:val="auto"/>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879E1" w:rsidRPr="009F6157" w:rsidRDefault="004879E1" w:rsidP="004879E1">
      <w:pPr>
        <w:pStyle w:val="a3"/>
        <w:spacing w:line="240" w:lineRule="auto"/>
        <w:ind w:firstLine="709"/>
        <w:jc w:val="both"/>
        <w:rPr>
          <w:b w:val="0"/>
          <w:bCs w:val="0"/>
          <w:color w:val="auto"/>
          <w:sz w:val="28"/>
          <w:szCs w:val="28"/>
        </w:rPr>
      </w:pPr>
      <w:proofErr w:type="gramStart"/>
      <w:r w:rsidRPr="009F6157">
        <w:rPr>
          <w:b w:val="0"/>
          <w:color w:val="auto"/>
          <w:sz w:val="28"/>
          <w:szCs w:val="28"/>
        </w:rPr>
        <w:lastRenderedPageBreak/>
        <w:t>16.4</w:t>
      </w:r>
      <w:r w:rsidRPr="009F6157">
        <w:rPr>
          <w:b w:val="0"/>
          <w:bCs w:val="0"/>
          <w:color w:val="auto"/>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 (подпункт «</w:t>
      </w:r>
      <w:proofErr w:type="spellStart"/>
      <w:r w:rsidRPr="009F6157">
        <w:rPr>
          <w:b w:val="0"/>
          <w:bCs w:val="0"/>
          <w:color w:val="auto"/>
          <w:sz w:val="28"/>
          <w:szCs w:val="28"/>
        </w:rPr>
        <w:t>з</w:t>
      </w:r>
      <w:proofErr w:type="spellEnd"/>
      <w:r w:rsidRPr="009F6157">
        <w:rPr>
          <w:b w:val="0"/>
          <w:bCs w:val="0"/>
          <w:color w:val="auto"/>
          <w:sz w:val="28"/>
          <w:szCs w:val="28"/>
        </w:rPr>
        <w:t>» пункта3</w:t>
      </w:r>
      <w:proofErr w:type="gramEnd"/>
      <w:r w:rsidRPr="009F6157">
        <w:rPr>
          <w:b w:val="0"/>
          <w:bCs w:val="0"/>
          <w:color w:val="auto"/>
          <w:sz w:val="28"/>
          <w:szCs w:val="28"/>
        </w:rPr>
        <w:t xml:space="preserve"> части 7 статьи 51 </w:t>
      </w:r>
      <w:proofErr w:type="spellStart"/>
      <w:r w:rsidRPr="009F6157">
        <w:rPr>
          <w:b w:val="0"/>
          <w:bCs w:val="0"/>
          <w:color w:val="auto"/>
          <w:sz w:val="28"/>
          <w:szCs w:val="28"/>
        </w:rPr>
        <w:t>ГрК</w:t>
      </w:r>
      <w:proofErr w:type="spellEnd"/>
      <w:r w:rsidRPr="009F6157">
        <w:rPr>
          <w:b w:val="0"/>
          <w:bCs w:val="0"/>
          <w:color w:val="auto"/>
          <w:sz w:val="28"/>
          <w:szCs w:val="28"/>
        </w:rPr>
        <w:t xml:space="preserve"> РФ);</w:t>
      </w:r>
    </w:p>
    <w:p w:rsidR="004879E1" w:rsidRPr="009F6157" w:rsidRDefault="004879E1" w:rsidP="004879E1">
      <w:pPr>
        <w:pStyle w:val="a3"/>
        <w:spacing w:line="240" w:lineRule="auto"/>
        <w:ind w:firstLine="0"/>
        <w:jc w:val="both"/>
        <w:rPr>
          <w:b w:val="0"/>
          <w:bCs w:val="0"/>
          <w:color w:val="auto"/>
          <w:sz w:val="28"/>
          <w:szCs w:val="28"/>
        </w:rPr>
      </w:pPr>
      <w:r w:rsidRPr="009F6157">
        <w:rPr>
          <w:b w:val="0"/>
          <w:bCs w:val="0"/>
          <w:color w:val="auto"/>
          <w:sz w:val="28"/>
          <w:szCs w:val="28"/>
        </w:rPr>
        <w:t>(</w:t>
      </w:r>
      <w:proofErr w:type="spellStart"/>
      <w:r w:rsidRPr="009F6157">
        <w:rPr>
          <w:b w:val="0"/>
          <w:bCs w:val="0"/>
          <w:color w:val="auto"/>
          <w:sz w:val="28"/>
          <w:szCs w:val="28"/>
        </w:rPr>
        <w:t>пп</w:t>
      </w:r>
      <w:proofErr w:type="spellEnd"/>
      <w:r w:rsidRPr="009F6157">
        <w:rPr>
          <w:b w:val="0"/>
          <w:bCs w:val="0"/>
          <w:color w:val="auto"/>
          <w:sz w:val="28"/>
          <w:szCs w:val="28"/>
        </w:rPr>
        <w:t>. «</w:t>
      </w:r>
      <w:proofErr w:type="spellStart"/>
      <w:r w:rsidRPr="009F6157">
        <w:rPr>
          <w:b w:val="0"/>
          <w:bCs w:val="0"/>
          <w:color w:val="auto"/>
          <w:sz w:val="28"/>
          <w:szCs w:val="28"/>
        </w:rPr>
        <w:t>з</w:t>
      </w:r>
      <w:proofErr w:type="spellEnd"/>
      <w:r w:rsidRPr="009F6157">
        <w:rPr>
          <w:b w:val="0"/>
          <w:bCs w:val="0"/>
          <w:color w:val="auto"/>
          <w:sz w:val="28"/>
          <w:szCs w:val="28"/>
        </w:rPr>
        <w:t xml:space="preserve">» </w:t>
      </w:r>
      <w:proofErr w:type="gramStart"/>
      <w:r w:rsidRPr="009F6157">
        <w:rPr>
          <w:b w:val="0"/>
          <w:bCs w:val="0"/>
          <w:color w:val="auto"/>
          <w:sz w:val="28"/>
          <w:szCs w:val="28"/>
        </w:rPr>
        <w:t>введен</w:t>
      </w:r>
      <w:proofErr w:type="gramEnd"/>
      <w:r w:rsidRPr="009F6157">
        <w:rPr>
          <w:b w:val="0"/>
          <w:bCs w:val="0"/>
          <w:color w:val="auto"/>
          <w:sz w:val="28"/>
          <w:szCs w:val="28"/>
        </w:rPr>
        <w:t xml:space="preserve"> Федеральным законом от 28.11.2015 № 315-ФЗ) </w:t>
      </w:r>
    </w:p>
    <w:p w:rsidR="004879E1" w:rsidRPr="009F6157" w:rsidRDefault="004879E1" w:rsidP="004879E1">
      <w:pPr>
        <w:pStyle w:val="a3"/>
        <w:spacing w:line="240" w:lineRule="auto"/>
        <w:ind w:firstLine="0"/>
        <w:jc w:val="both"/>
        <w:rPr>
          <w:b w:val="0"/>
          <w:bCs w:val="0"/>
          <w:color w:val="auto"/>
          <w:sz w:val="28"/>
          <w:szCs w:val="28"/>
        </w:rPr>
      </w:pPr>
      <w:r w:rsidRPr="009F6157">
        <w:rPr>
          <w:b w:val="0"/>
          <w:bCs w:val="0"/>
          <w:color w:val="auto"/>
          <w:sz w:val="28"/>
          <w:szCs w:val="28"/>
        </w:rPr>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w:t>
      </w:r>
    </w:p>
    <w:p w:rsidR="004879E1" w:rsidRPr="009F6157" w:rsidRDefault="004879E1" w:rsidP="004879E1">
      <w:pPr>
        <w:pStyle w:val="a3"/>
        <w:spacing w:line="240" w:lineRule="auto"/>
        <w:ind w:firstLine="0"/>
        <w:jc w:val="both"/>
        <w:rPr>
          <w:b w:val="0"/>
          <w:bCs w:val="0"/>
          <w:color w:val="auto"/>
          <w:sz w:val="28"/>
          <w:szCs w:val="28"/>
        </w:rPr>
      </w:pPr>
      <w:r w:rsidRPr="009F6157">
        <w:rPr>
          <w:b w:val="0"/>
          <w:bCs w:val="0"/>
          <w:color w:val="auto"/>
          <w:sz w:val="28"/>
          <w:szCs w:val="28"/>
        </w:rPr>
        <w:t xml:space="preserve">(п.8 </w:t>
      </w:r>
      <w:proofErr w:type="gramStart"/>
      <w:r w:rsidRPr="009F6157">
        <w:rPr>
          <w:b w:val="0"/>
          <w:bCs w:val="0"/>
          <w:color w:val="auto"/>
          <w:sz w:val="28"/>
          <w:szCs w:val="28"/>
        </w:rPr>
        <w:t>введен</w:t>
      </w:r>
      <w:proofErr w:type="gramEnd"/>
      <w:r w:rsidRPr="009F6157">
        <w:rPr>
          <w:b w:val="0"/>
          <w:bCs w:val="0"/>
          <w:color w:val="auto"/>
          <w:sz w:val="28"/>
          <w:szCs w:val="28"/>
        </w:rPr>
        <w:t xml:space="preserve"> Федеральным законом от 22.10.2014 № 315-ФЗ)</w:t>
      </w:r>
    </w:p>
    <w:p w:rsidR="004879E1" w:rsidRPr="009F6157" w:rsidRDefault="004879E1" w:rsidP="004879E1">
      <w:pPr>
        <w:pStyle w:val="a3"/>
        <w:spacing w:line="240" w:lineRule="auto"/>
        <w:ind w:firstLine="0"/>
        <w:jc w:val="both"/>
        <w:rPr>
          <w:b w:val="0"/>
          <w:bCs w:val="0"/>
          <w:color w:val="auto"/>
          <w:sz w:val="28"/>
          <w:szCs w:val="28"/>
        </w:rPr>
      </w:pPr>
      <w:r w:rsidRPr="009F6157">
        <w:rPr>
          <w:b w:val="0"/>
          <w:bCs w:val="0"/>
          <w:color w:val="auto"/>
          <w:sz w:val="28"/>
          <w:szCs w:val="28"/>
        </w:rPr>
        <w:t>(часть 7 в ред</w:t>
      </w:r>
      <w:proofErr w:type="gramStart"/>
      <w:r w:rsidRPr="009F6157">
        <w:rPr>
          <w:b w:val="0"/>
          <w:bCs w:val="0"/>
          <w:color w:val="auto"/>
          <w:sz w:val="28"/>
          <w:szCs w:val="28"/>
        </w:rPr>
        <w:t>.Ф</w:t>
      </w:r>
      <w:proofErr w:type="gramEnd"/>
      <w:r w:rsidRPr="009F6157">
        <w:rPr>
          <w:b w:val="0"/>
          <w:bCs w:val="0"/>
          <w:color w:val="auto"/>
          <w:sz w:val="28"/>
          <w:szCs w:val="28"/>
        </w:rPr>
        <w:t xml:space="preserve">едерального закона от 01.07.2011 № 169-ФЗ)  </w:t>
      </w:r>
    </w:p>
    <w:p w:rsidR="004879E1" w:rsidRPr="009F6157" w:rsidRDefault="004879E1" w:rsidP="004879E1">
      <w:pPr>
        <w:pStyle w:val="a3"/>
        <w:numPr>
          <w:ilvl w:val="1"/>
          <w:numId w:val="5"/>
        </w:numPr>
        <w:spacing w:line="240" w:lineRule="auto"/>
        <w:jc w:val="both"/>
        <w:rPr>
          <w:b w:val="0"/>
          <w:bCs w:val="0"/>
          <w:color w:val="auto"/>
          <w:sz w:val="28"/>
          <w:szCs w:val="28"/>
        </w:rPr>
      </w:pPr>
      <w:r w:rsidRPr="009F6157">
        <w:rPr>
          <w:b w:val="0"/>
          <w:color w:val="auto"/>
          <w:sz w:val="28"/>
          <w:szCs w:val="28"/>
        </w:rPr>
        <w:t>материалы, содержащиеся в проектной документации:</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а) пояснительная записка;</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г) схемы, отображающие архитектурные решения;</w:t>
      </w:r>
    </w:p>
    <w:p w:rsidR="004879E1" w:rsidRPr="009F6157" w:rsidRDefault="004879E1" w:rsidP="004879E1">
      <w:pPr>
        <w:autoSpaceDE w:val="0"/>
        <w:autoSpaceDN w:val="0"/>
        <w:adjustRightInd w:val="0"/>
        <w:ind w:firstLine="709"/>
        <w:jc w:val="both"/>
        <w:rPr>
          <w:rFonts w:ascii="Times New Roman" w:hAnsi="Times New Roman"/>
          <w:sz w:val="28"/>
          <w:szCs w:val="28"/>
        </w:rPr>
      </w:pPr>
      <w:proofErr w:type="spellStart"/>
      <w:r w:rsidRPr="009F6157">
        <w:rPr>
          <w:rFonts w:ascii="Times New Roman" w:hAnsi="Times New Roman"/>
          <w:sz w:val="28"/>
          <w:szCs w:val="28"/>
        </w:rPr>
        <w:t>д</w:t>
      </w:r>
      <w:proofErr w:type="spellEnd"/>
      <w:r w:rsidRPr="009F6157">
        <w:rPr>
          <w:rFonts w:ascii="Times New Roman" w:hAnsi="Times New Roman"/>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е) проект организации строительства объекта капитального строительства;</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ж) проект организации работ по сносу или демонтажу объектов капитального строительства, их частей;</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lastRenderedPageBreak/>
        <w:t>16.6.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16.7. разрешение на отклонение от предельных параметров разрешенного строительства, реконструкции в случаях, предусмотренных законодательством*;</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16.8. согласие всех правообладателей объекта капитального строительства в случае реконструкции такого объекта.</w:t>
      </w:r>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proofErr w:type="gramStart"/>
      <w:r w:rsidRPr="009F6157">
        <w:rPr>
          <w:rFonts w:ascii="Times New Roman" w:hAnsi="Times New Roman"/>
          <w:sz w:val="28"/>
          <w:szCs w:val="28"/>
        </w:rPr>
        <w:t xml:space="preserve">Документы (их копии или сведения, содержащиеся в них), указанные в </w:t>
      </w:r>
      <w:hyperlink r:id="rId12" w:history="1">
        <w:r w:rsidRPr="009F6157">
          <w:rPr>
            <w:rFonts w:ascii="Times New Roman" w:hAnsi="Times New Roman"/>
            <w:sz w:val="28"/>
            <w:szCs w:val="28"/>
          </w:rPr>
          <w:t>пунктах 16.3,16.4.,16.7.</w:t>
        </w:r>
      </w:hyperlink>
      <w:r w:rsidRPr="009F6157">
        <w:rPr>
          <w:rFonts w:ascii="Times New Roman" w:hAnsi="Times New Roman"/>
          <w:sz w:val="28"/>
          <w:szCs w:val="28"/>
        </w:rPr>
        <w:t xml:space="preserve"> настоящего раздела,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sidRPr="009F6157">
        <w:rPr>
          <w:rFonts w:ascii="Times New Roman" w:hAnsi="Times New Roman"/>
          <w:sz w:val="28"/>
          <w:szCs w:val="28"/>
        </w:rPr>
        <w:t xml:space="preserve"> документы самостоятельно.</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 xml:space="preserve">К Заявлению может прилагаться положительное заключение негосударственной экспертизы проектной документации. </w:t>
      </w:r>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r w:rsidRPr="009F6157">
        <w:rPr>
          <w:rFonts w:ascii="Times New Roman" w:hAnsi="Times New Roman"/>
          <w:sz w:val="28"/>
          <w:szCs w:val="28"/>
        </w:rPr>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r w:rsidRPr="009F6157">
        <w:rPr>
          <w:rFonts w:ascii="Times New Roman" w:hAnsi="Times New Roman"/>
          <w:sz w:val="28"/>
          <w:szCs w:val="28"/>
        </w:rPr>
        <w:t xml:space="preserve">- заявление </w:t>
      </w:r>
      <w:proofErr w:type="gramStart"/>
      <w:r w:rsidRPr="009F6157">
        <w:rPr>
          <w:rFonts w:ascii="Times New Roman" w:hAnsi="Times New Roman"/>
          <w:sz w:val="28"/>
          <w:szCs w:val="28"/>
        </w:rPr>
        <w:t>о выдаче разрешения на строительство в уполномоченные на выдачу разрешений на строительство</w:t>
      </w:r>
      <w:proofErr w:type="gramEnd"/>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r w:rsidRPr="009F6157">
        <w:rPr>
          <w:rFonts w:ascii="Times New Roman" w:hAnsi="Times New Roman"/>
          <w:sz w:val="28"/>
          <w:szCs w:val="28"/>
        </w:rPr>
        <w:t>-  правоустанавливающие документы на земельный участок*;</w:t>
      </w:r>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r w:rsidRPr="009F6157">
        <w:rPr>
          <w:rFonts w:ascii="Times New Roman" w:hAnsi="Times New Roman"/>
          <w:sz w:val="28"/>
          <w:szCs w:val="28"/>
        </w:rPr>
        <w:t>-  градостроительный план земельного участка*;</w:t>
      </w:r>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r w:rsidRPr="009F6157">
        <w:rPr>
          <w:rFonts w:ascii="Times New Roman" w:hAnsi="Times New Roman"/>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r w:rsidRPr="009F6157">
        <w:rPr>
          <w:rFonts w:ascii="Times New Roman" w:hAnsi="Times New Roman"/>
          <w:sz w:val="28"/>
          <w:szCs w:val="28"/>
        </w:rPr>
        <w:t>16.9 Обязанность застройщика по предоставлению вместе с заявлением о выдаче разрешения на строительство следующих документов:</w:t>
      </w:r>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proofErr w:type="gramStart"/>
      <w:r w:rsidRPr="009F6157">
        <w:rPr>
          <w:rFonts w:ascii="Times New Roman" w:hAnsi="Times New Roman"/>
          <w:sz w:val="28"/>
          <w:szCs w:val="28"/>
        </w:rPr>
        <w:t xml:space="preserve">- при наличии соглашения о передаче в случаях, установленных бюджетным законодательством Российской Федерации, органом </w:t>
      </w:r>
      <w:r w:rsidRPr="009F6157">
        <w:rPr>
          <w:rFonts w:ascii="Times New Roman" w:hAnsi="Times New Roman"/>
          <w:sz w:val="28"/>
          <w:szCs w:val="28"/>
        </w:rPr>
        <w:lastRenderedPageBreak/>
        <w:t>государственной власти (государственным органом), Государственной корпорацией по атомной энергии «</w:t>
      </w:r>
      <w:proofErr w:type="spellStart"/>
      <w:r w:rsidRPr="009F6157">
        <w:rPr>
          <w:rFonts w:ascii="Times New Roman" w:hAnsi="Times New Roman"/>
          <w:sz w:val="28"/>
          <w:szCs w:val="28"/>
        </w:rPr>
        <w:t>Росатом</w:t>
      </w:r>
      <w:proofErr w:type="spellEnd"/>
      <w:r w:rsidRPr="009F6157">
        <w:rPr>
          <w:rFonts w:ascii="Times New Roman" w:hAnsi="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proofErr w:type="gramStart"/>
      <w:r w:rsidRPr="009F6157">
        <w:rPr>
          <w:rFonts w:ascii="Times New Roman" w:hAnsi="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9F6157">
        <w:rPr>
          <w:rFonts w:ascii="Times New Roman" w:hAnsi="Times New Roman"/>
          <w:sz w:val="28"/>
          <w:szCs w:val="28"/>
        </w:rPr>
        <w:t>Росатом</w:t>
      </w:r>
      <w:proofErr w:type="spellEnd"/>
      <w:r w:rsidRPr="009F6157">
        <w:rPr>
          <w:rFonts w:ascii="Times New Roman"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атомное учреждение, в отношении которого указанный орган осуществляет соответственно функции и полномочия учредителя или</w:t>
      </w:r>
      <w:proofErr w:type="gramEnd"/>
      <w:r w:rsidRPr="009F6157">
        <w:rPr>
          <w:rFonts w:ascii="Times New Roman" w:hAnsi="Times New Roman"/>
          <w:sz w:val="28"/>
          <w:szCs w:val="28"/>
        </w:rPr>
        <w:t xml:space="preserve"> права собственника имущества, - соглашение о проведении такой реконструкции, </w:t>
      </w:r>
      <w:proofErr w:type="gramStart"/>
      <w:r w:rsidRPr="009F6157">
        <w:rPr>
          <w:rFonts w:ascii="Times New Roman" w:hAnsi="Times New Roman"/>
          <w:sz w:val="28"/>
          <w:szCs w:val="28"/>
        </w:rPr>
        <w:t>определяющее</w:t>
      </w:r>
      <w:proofErr w:type="gramEnd"/>
      <w:r w:rsidRPr="009F6157">
        <w:rPr>
          <w:rFonts w:ascii="Times New Roman" w:hAnsi="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proofErr w:type="gramStart"/>
      <w:r w:rsidRPr="009F6157">
        <w:rPr>
          <w:rFonts w:ascii="Times New Roman" w:hAnsi="Times New Roman"/>
          <w:sz w:val="28"/>
          <w:szCs w:val="28"/>
        </w:rPr>
        <w:t>- решение общего собрания собственников помещений в многоквартирном доме, принятое в соответствии с жилищном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roofErr w:type="gramEnd"/>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r w:rsidRPr="009F6157">
        <w:rPr>
          <w:rFonts w:ascii="Times New Roman" w:hAnsi="Times New Roman"/>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r w:rsidRPr="009F6157">
        <w:rPr>
          <w:rFonts w:ascii="Times New Roman" w:hAnsi="Times New Roman"/>
          <w:sz w:val="28"/>
          <w:szCs w:val="28"/>
        </w:rPr>
        <w:t>16.10 Обязанность застройщика по предоставлению вместе с заявлением о продлении срока действия разрешения на строительство следующих документов:</w:t>
      </w:r>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proofErr w:type="gramStart"/>
      <w:r w:rsidRPr="009F6157">
        <w:rPr>
          <w:rFonts w:ascii="Times New Roman" w:hAnsi="Times New Roman"/>
          <w:sz w:val="28"/>
          <w:szCs w:val="28"/>
        </w:rPr>
        <w:t xml:space="preserve">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w:t>
      </w:r>
      <w:r w:rsidRPr="009F6157">
        <w:rPr>
          <w:rFonts w:ascii="Times New Roman" w:hAnsi="Times New Roman"/>
          <w:sz w:val="28"/>
          <w:szCs w:val="28"/>
        </w:rPr>
        <w:lastRenderedPageBreak/>
        <w:t xml:space="preserve">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(указанные документы прилагаются к заявлению </w:t>
      </w:r>
      <w:proofErr w:type="spellStart"/>
      <w:r w:rsidRPr="009F6157">
        <w:rPr>
          <w:rFonts w:ascii="Times New Roman" w:hAnsi="Times New Roman"/>
          <w:sz w:val="28"/>
          <w:szCs w:val="28"/>
        </w:rPr>
        <w:t>вслучае</w:t>
      </w:r>
      <w:proofErr w:type="spellEnd"/>
      <w:proofErr w:type="gramEnd"/>
      <w:r w:rsidRPr="009F6157">
        <w:rPr>
          <w:rFonts w:ascii="Times New Roman" w:hAnsi="Times New Roman"/>
          <w:sz w:val="28"/>
          <w:szCs w:val="28"/>
        </w:rPr>
        <w:t>,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гражданам и юридических лиц для долевого строительства многоквартирного дома и (или) иных объектов недвижимости).</w:t>
      </w:r>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r w:rsidRPr="009F6157">
        <w:rPr>
          <w:rFonts w:ascii="Times New Roman" w:hAnsi="Times New Roman"/>
          <w:sz w:val="28"/>
          <w:szCs w:val="28"/>
        </w:rPr>
        <w:t>16.11 Основания для отказа в предоставлении муниципальной услуги по продлению срока действия разрешения на строительство, в частности, отсутствует такое основание, как не начало строительства, реконструкции, капитального ремонта объекта капитального строительства до истечения срока подачи заявления о продлении срока действия разрешения на строительство.</w:t>
      </w:r>
    </w:p>
    <w:p w:rsidR="004879E1" w:rsidRPr="009F6157" w:rsidRDefault="004879E1" w:rsidP="004879E1">
      <w:pPr>
        <w:autoSpaceDE w:val="0"/>
        <w:autoSpaceDN w:val="0"/>
        <w:adjustRightInd w:val="0"/>
        <w:jc w:val="both"/>
        <w:outlineLvl w:val="1"/>
        <w:rPr>
          <w:rFonts w:ascii="Times New Roman" w:hAnsi="Times New Roman"/>
          <w:sz w:val="28"/>
          <w:szCs w:val="28"/>
        </w:rPr>
      </w:pPr>
    </w:p>
    <w:p w:rsidR="004879E1" w:rsidRPr="009F6157" w:rsidRDefault="004879E1" w:rsidP="004879E1">
      <w:pPr>
        <w:pStyle w:val="a3"/>
        <w:spacing w:line="240" w:lineRule="auto"/>
        <w:ind w:firstLine="0"/>
        <w:jc w:val="center"/>
        <w:rPr>
          <w:b w:val="0"/>
          <w:bCs w:val="0"/>
          <w:color w:val="auto"/>
          <w:sz w:val="28"/>
          <w:szCs w:val="28"/>
        </w:rPr>
      </w:pPr>
      <w:r w:rsidRPr="009F6157">
        <w:rPr>
          <w:b w:val="0"/>
          <w:color w:val="auto"/>
          <w:sz w:val="28"/>
          <w:szCs w:val="28"/>
        </w:rPr>
        <w:t xml:space="preserve">Перечень документов, необходимых для предоставления </w:t>
      </w:r>
      <w:r w:rsidRPr="009F6157">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879E1" w:rsidRPr="009F6157" w:rsidRDefault="004879E1" w:rsidP="004879E1">
      <w:pPr>
        <w:pStyle w:val="a3"/>
        <w:spacing w:line="240" w:lineRule="auto"/>
        <w:ind w:firstLine="567"/>
        <w:jc w:val="center"/>
        <w:rPr>
          <w:b w:val="0"/>
          <w:color w:val="auto"/>
          <w:sz w:val="28"/>
          <w:szCs w:val="28"/>
        </w:rPr>
      </w:pPr>
    </w:p>
    <w:p w:rsidR="004879E1" w:rsidRPr="009F6157" w:rsidRDefault="004879E1" w:rsidP="004879E1">
      <w:pPr>
        <w:numPr>
          <w:ilvl w:val="0"/>
          <w:numId w:val="2"/>
        </w:numPr>
        <w:spacing w:after="0" w:line="240" w:lineRule="auto"/>
        <w:ind w:left="0" w:firstLine="709"/>
        <w:jc w:val="both"/>
        <w:rPr>
          <w:rFonts w:ascii="Times New Roman" w:hAnsi="Times New Roman"/>
          <w:sz w:val="28"/>
          <w:szCs w:val="28"/>
        </w:rPr>
      </w:pPr>
      <w:r w:rsidRPr="009F6157">
        <w:rPr>
          <w:rFonts w:ascii="Times New Roman" w:hAnsi="Times New Roman"/>
          <w:sz w:val="28"/>
          <w:szCs w:val="28"/>
        </w:rPr>
        <w:t>правоустанавливающие документы на земельный участок;</w:t>
      </w:r>
    </w:p>
    <w:p w:rsidR="004879E1" w:rsidRPr="009F6157" w:rsidRDefault="004879E1" w:rsidP="004879E1">
      <w:pPr>
        <w:numPr>
          <w:ilvl w:val="0"/>
          <w:numId w:val="2"/>
        </w:numPr>
        <w:tabs>
          <w:tab w:val="left" w:pos="1134"/>
        </w:tabs>
        <w:spacing w:after="0" w:line="240" w:lineRule="auto"/>
        <w:ind w:left="0" w:firstLine="709"/>
        <w:jc w:val="both"/>
        <w:rPr>
          <w:rFonts w:ascii="Times New Roman" w:hAnsi="Times New Roman"/>
          <w:sz w:val="28"/>
          <w:szCs w:val="28"/>
        </w:rPr>
      </w:pPr>
      <w:r w:rsidRPr="009F6157">
        <w:rPr>
          <w:rFonts w:ascii="Times New Roman" w:hAnsi="Times New Roman"/>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4879E1" w:rsidRPr="009F6157" w:rsidRDefault="004879E1" w:rsidP="004879E1">
      <w:pPr>
        <w:numPr>
          <w:ilvl w:val="0"/>
          <w:numId w:val="2"/>
        </w:numPr>
        <w:tabs>
          <w:tab w:val="left" w:pos="1134"/>
        </w:tabs>
        <w:spacing w:after="0" w:line="240" w:lineRule="auto"/>
        <w:ind w:left="0" w:firstLine="709"/>
        <w:jc w:val="both"/>
        <w:rPr>
          <w:rFonts w:ascii="Times New Roman" w:hAnsi="Times New Roman"/>
          <w:sz w:val="28"/>
          <w:szCs w:val="28"/>
        </w:rPr>
      </w:pPr>
      <w:r w:rsidRPr="009F6157">
        <w:rPr>
          <w:rFonts w:ascii="Times New Roman" w:hAnsi="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r w:rsidRPr="009F615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879E1" w:rsidRPr="009F6157" w:rsidRDefault="004879E1" w:rsidP="004879E1">
      <w:pPr>
        <w:autoSpaceDE w:val="0"/>
        <w:autoSpaceDN w:val="0"/>
        <w:adjustRightInd w:val="0"/>
        <w:ind w:firstLine="709"/>
        <w:jc w:val="both"/>
        <w:rPr>
          <w:rFonts w:ascii="Times New Roman" w:hAnsi="Times New Roman"/>
          <w:sz w:val="28"/>
          <w:szCs w:val="28"/>
        </w:rPr>
      </w:pPr>
      <w:proofErr w:type="gramStart"/>
      <w:r w:rsidRPr="009F6157">
        <w:rPr>
          <w:rFonts w:ascii="Times New Roman" w:hAnsi="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9F6157">
          <w:rPr>
            <w:rFonts w:ascii="Times New Roman" w:hAnsi="Times New Roman"/>
            <w:sz w:val="28"/>
            <w:szCs w:val="28"/>
          </w:rPr>
          <w:t>части 6</w:t>
        </w:r>
        <w:proofErr w:type="gramEnd"/>
        <w:r w:rsidRPr="009F6157">
          <w:rPr>
            <w:rFonts w:ascii="Times New Roman" w:hAnsi="Times New Roman"/>
            <w:sz w:val="28"/>
            <w:szCs w:val="28"/>
          </w:rPr>
          <w:t xml:space="preserve"> статьи 7</w:t>
        </w:r>
      </w:hyperlink>
      <w:r w:rsidRPr="009F6157">
        <w:rPr>
          <w:rFonts w:ascii="Times New Roman" w:hAnsi="Times New Roman"/>
          <w:sz w:val="28"/>
          <w:szCs w:val="28"/>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4879E1" w:rsidRPr="009F6157" w:rsidRDefault="004879E1" w:rsidP="004879E1">
      <w:pPr>
        <w:autoSpaceDE w:val="0"/>
        <w:autoSpaceDN w:val="0"/>
        <w:adjustRightInd w:val="0"/>
        <w:ind w:firstLine="567"/>
        <w:jc w:val="both"/>
        <w:rPr>
          <w:rFonts w:ascii="Times New Roman" w:hAnsi="Times New Roman"/>
          <w:sz w:val="28"/>
          <w:szCs w:val="28"/>
        </w:rPr>
      </w:pPr>
    </w:p>
    <w:p w:rsidR="004879E1" w:rsidRPr="009F6157" w:rsidRDefault="004879E1" w:rsidP="004879E1">
      <w:pPr>
        <w:autoSpaceDE w:val="0"/>
        <w:autoSpaceDN w:val="0"/>
        <w:adjustRightInd w:val="0"/>
        <w:jc w:val="center"/>
        <w:outlineLvl w:val="1"/>
        <w:rPr>
          <w:rFonts w:ascii="Times New Roman" w:hAnsi="Times New Roman"/>
          <w:sz w:val="28"/>
          <w:szCs w:val="28"/>
        </w:rPr>
      </w:pPr>
      <w:r w:rsidRPr="009F6157">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879E1" w:rsidRPr="009F6157" w:rsidRDefault="004879E1" w:rsidP="004879E1">
      <w:pPr>
        <w:autoSpaceDE w:val="0"/>
        <w:autoSpaceDN w:val="0"/>
        <w:adjustRightInd w:val="0"/>
        <w:ind w:firstLine="567"/>
        <w:jc w:val="both"/>
        <w:rPr>
          <w:rFonts w:ascii="Times New Roman" w:hAnsi="Times New Roman"/>
          <w:sz w:val="28"/>
          <w:szCs w:val="28"/>
        </w:rPr>
      </w:pPr>
    </w:p>
    <w:p w:rsidR="004879E1" w:rsidRPr="009F6157" w:rsidRDefault="004879E1" w:rsidP="004879E1">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9F6157">
        <w:rPr>
          <w:rFonts w:ascii="Times New Roman" w:hAnsi="Times New Roman"/>
          <w:sz w:val="28"/>
          <w:szCs w:val="28"/>
        </w:rPr>
        <w:t>Оснований для отказа в приеме заявлений не имеется.</w:t>
      </w:r>
    </w:p>
    <w:p w:rsidR="004879E1" w:rsidRPr="009F6157" w:rsidRDefault="004879E1" w:rsidP="004879E1">
      <w:pPr>
        <w:autoSpaceDE w:val="0"/>
        <w:autoSpaceDN w:val="0"/>
        <w:adjustRightInd w:val="0"/>
        <w:ind w:firstLine="567"/>
        <w:jc w:val="both"/>
        <w:rPr>
          <w:rFonts w:ascii="Times New Roman" w:hAnsi="Times New Roman"/>
          <w:sz w:val="28"/>
          <w:szCs w:val="28"/>
        </w:rPr>
      </w:pPr>
    </w:p>
    <w:p w:rsidR="004879E1" w:rsidRPr="009F6157" w:rsidRDefault="004879E1" w:rsidP="004879E1">
      <w:pPr>
        <w:autoSpaceDE w:val="0"/>
        <w:autoSpaceDN w:val="0"/>
        <w:adjustRightInd w:val="0"/>
        <w:jc w:val="center"/>
        <w:outlineLvl w:val="1"/>
        <w:rPr>
          <w:rFonts w:ascii="Times New Roman" w:hAnsi="Times New Roman"/>
          <w:sz w:val="28"/>
          <w:szCs w:val="28"/>
        </w:rPr>
      </w:pPr>
      <w:r w:rsidRPr="009F6157">
        <w:rPr>
          <w:rFonts w:ascii="Times New Roman" w:hAnsi="Times New Roman"/>
          <w:sz w:val="28"/>
          <w:szCs w:val="28"/>
        </w:rPr>
        <w:t>Исчерпывающий перечень оснований для приостановления или отказа в предоставлении муниципальных услуг</w:t>
      </w:r>
    </w:p>
    <w:p w:rsidR="004879E1" w:rsidRPr="009F6157" w:rsidRDefault="004879E1" w:rsidP="004879E1">
      <w:pPr>
        <w:autoSpaceDE w:val="0"/>
        <w:autoSpaceDN w:val="0"/>
        <w:adjustRightInd w:val="0"/>
        <w:jc w:val="center"/>
        <w:rPr>
          <w:rFonts w:ascii="Times New Roman" w:hAnsi="Times New Roman"/>
          <w:sz w:val="28"/>
          <w:szCs w:val="28"/>
        </w:rPr>
      </w:pP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21. Основания для приостановления муниципальной услуги отсутствуют.</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22. Основанием для отказа в предоставлении муниципальной услуги является:</w:t>
      </w:r>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r w:rsidRPr="009F6157">
        <w:rPr>
          <w:rFonts w:ascii="Times New Roman" w:hAnsi="Times New Roman"/>
          <w:sz w:val="28"/>
          <w:szCs w:val="28"/>
        </w:rPr>
        <w:t>22.1. отсутствие документов, указанных в пункте 16 настоящего  административного регламента;</w:t>
      </w:r>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r w:rsidRPr="009F6157">
        <w:rPr>
          <w:rFonts w:ascii="Times New Roman" w:hAnsi="Times New Roman"/>
          <w:sz w:val="28"/>
          <w:szCs w:val="28"/>
        </w:rPr>
        <w:t>22.2.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r w:rsidRPr="009F6157">
        <w:rPr>
          <w:rFonts w:ascii="Times New Roman" w:hAnsi="Times New Roman"/>
          <w:sz w:val="28"/>
          <w:szCs w:val="28"/>
        </w:rPr>
        <w:t>22.3. несоответствие объекта капитального строительства требованиям, установленным в разрешении на строительство;</w:t>
      </w:r>
    </w:p>
    <w:p w:rsidR="004879E1" w:rsidRPr="009F6157" w:rsidRDefault="004879E1" w:rsidP="004879E1">
      <w:pPr>
        <w:autoSpaceDE w:val="0"/>
        <w:autoSpaceDN w:val="0"/>
        <w:adjustRightInd w:val="0"/>
        <w:ind w:firstLine="709"/>
        <w:jc w:val="both"/>
        <w:outlineLvl w:val="1"/>
        <w:rPr>
          <w:rFonts w:ascii="Times New Roman" w:hAnsi="Times New Roman"/>
          <w:sz w:val="28"/>
          <w:szCs w:val="28"/>
        </w:rPr>
      </w:pPr>
      <w:r w:rsidRPr="009F6157">
        <w:rPr>
          <w:rFonts w:ascii="Times New Roman" w:hAnsi="Times New Roman"/>
          <w:sz w:val="28"/>
          <w:szCs w:val="28"/>
        </w:rPr>
        <w:lastRenderedPageBreak/>
        <w:t>22.4.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879E1" w:rsidRPr="009F6157" w:rsidRDefault="004879E1" w:rsidP="004879E1">
      <w:pPr>
        <w:pStyle w:val="a3"/>
        <w:spacing w:line="240" w:lineRule="auto"/>
        <w:ind w:firstLine="709"/>
        <w:jc w:val="both"/>
        <w:rPr>
          <w:b w:val="0"/>
          <w:color w:val="auto"/>
          <w:sz w:val="28"/>
          <w:szCs w:val="28"/>
        </w:rPr>
      </w:pPr>
      <w:r w:rsidRPr="009F6157">
        <w:rPr>
          <w:b w:val="0"/>
          <w:color w:val="auto"/>
          <w:sz w:val="28"/>
          <w:szCs w:val="28"/>
        </w:rPr>
        <w:t>22.5.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4879E1" w:rsidRPr="009F6157" w:rsidRDefault="004879E1" w:rsidP="004879E1">
      <w:pPr>
        <w:pStyle w:val="a3"/>
        <w:spacing w:line="240" w:lineRule="auto"/>
        <w:ind w:firstLine="0"/>
        <w:jc w:val="center"/>
        <w:rPr>
          <w:b w:val="0"/>
          <w:color w:val="auto"/>
          <w:sz w:val="28"/>
          <w:szCs w:val="28"/>
        </w:rPr>
      </w:pPr>
      <w:r w:rsidRPr="009F6157">
        <w:rPr>
          <w:b w:val="0"/>
          <w:color w:val="auto"/>
          <w:sz w:val="28"/>
          <w:szCs w:val="28"/>
        </w:rPr>
        <w:t>Перечень услуг, которые являются необходимыми и обязательными для предоставления муниципальной услуги</w:t>
      </w:r>
    </w:p>
    <w:p w:rsidR="004879E1" w:rsidRPr="009F6157" w:rsidRDefault="004879E1" w:rsidP="004879E1">
      <w:pPr>
        <w:pStyle w:val="a3"/>
        <w:spacing w:line="240" w:lineRule="auto"/>
        <w:ind w:firstLine="567"/>
        <w:jc w:val="both"/>
        <w:rPr>
          <w:b w:val="0"/>
          <w:bCs w:val="0"/>
          <w:color w:val="auto"/>
          <w:sz w:val="28"/>
          <w:szCs w:val="28"/>
        </w:rPr>
      </w:pPr>
    </w:p>
    <w:p w:rsidR="004879E1" w:rsidRPr="009F6157" w:rsidRDefault="004879E1" w:rsidP="004879E1">
      <w:pPr>
        <w:pStyle w:val="a3"/>
        <w:spacing w:line="240" w:lineRule="auto"/>
        <w:ind w:firstLine="709"/>
        <w:jc w:val="both"/>
        <w:rPr>
          <w:b w:val="0"/>
          <w:bCs w:val="0"/>
          <w:color w:val="auto"/>
          <w:sz w:val="28"/>
          <w:szCs w:val="28"/>
        </w:rPr>
      </w:pPr>
      <w:r w:rsidRPr="009F6157">
        <w:rPr>
          <w:b w:val="0"/>
          <w:color w:val="auto"/>
          <w:sz w:val="28"/>
          <w:szCs w:val="28"/>
        </w:rPr>
        <w:t>23.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4879E1" w:rsidRPr="009F6157" w:rsidRDefault="004879E1" w:rsidP="004879E1">
      <w:pPr>
        <w:autoSpaceDE w:val="0"/>
        <w:autoSpaceDN w:val="0"/>
        <w:adjustRightInd w:val="0"/>
        <w:ind w:firstLine="567"/>
        <w:jc w:val="both"/>
        <w:outlineLvl w:val="1"/>
        <w:rPr>
          <w:rFonts w:ascii="Times New Roman" w:hAnsi="Times New Roman"/>
          <w:bCs/>
          <w:sz w:val="28"/>
          <w:szCs w:val="28"/>
        </w:rPr>
      </w:pPr>
    </w:p>
    <w:p w:rsidR="004879E1" w:rsidRPr="009F6157" w:rsidRDefault="004879E1" w:rsidP="004879E1">
      <w:pPr>
        <w:autoSpaceDE w:val="0"/>
        <w:autoSpaceDN w:val="0"/>
        <w:adjustRightInd w:val="0"/>
        <w:jc w:val="both"/>
        <w:outlineLvl w:val="1"/>
        <w:rPr>
          <w:rFonts w:ascii="Times New Roman" w:hAnsi="Times New Roman"/>
          <w:bCs/>
          <w:sz w:val="28"/>
          <w:szCs w:val="28"/>
        </w:rPr>
      </w:pPr>
      <w:r w:rsidRPr="009F6157">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879E1" w:rsidRPr="009F6157" w:rsidRDefault="004879E1" w:rsidP="004879E1">
      <w:pPr>
        <w:pStyle w:val="a3"/>
        <w:spacing w:line="240" w:lineRule="auto"/>
        <w:ind w:firstLine="0"/>
        <w:jc w:val="center"/>
        <w:rPr>
          <w:b w:val="0"/>
          <w:bCs w:val="0"/>
          <w:color w:val="auto"/>
          <w:sz w:val="28"/>
          <w:szCs w:val="28"/>
        </w:rPr>
      </w:pP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bCs/>
          <w:sz w:val="28"/>
          <w:szCs w:val="28"/>
        </w:rPr>
        <w:t>24.</w:t>
      </w:r>
      <w:r w:rsidRPr="009F6157">
        <w:rPr>
          <w:rFonts w:ascii="Times New Roman" w:hAnsi="Times New Roman"/>
          <w:sz w:val="28"/>
          <w:szCs w:val="28"/>
        </w:rPr>
        <w:t>За предоставление муниципальной услуги государственная пошлина или иная плата не взимается.</w:t>
      </w:r>
    </w:p>
    <w:p w:rsidR="004879E1" w:rsidRPr="009F6157" w:rsidRDefault="004879E1" w:rsidP="004879E1">
      <w:pPr>
        <w:autoSpaceDE w:val="0"/>
        <w:autoSpaceDN w:val="0"/>
        <w:adjustRightInd w:val="0"/>
        <w:ind w:firstLine="567"/>
        <w:jc w:val="both"/>
        <w:rPr>
          <w:rFonts w:ascii="Times New Roman" w:hAnsi="Times New Roman"/>
          <w:sz w:val="28"/>
          <w:szCs w:val="28"/>
        </w:rPr>
      </w:pPr>
    </w:p>
    <w:p w:rsidR="004879E1" w:rsidRPr="009F6157" w:rsidRDefault="004879E1" w:rsidP="004879E1">
      <w:pPr>
        <w:autoSpaceDE w:val="0"/>
        <w:autoSpaceDN w:val="0"/>
        <w:adjustRightInd w:val="0"/>
        <w:jc w:val="center"/>
        <w:outlineLvl w:val="1"/>
        <w:rPr>
          <w:rFonts w:ascii="Times New Roman" w:hAnsi="Times New Roman"/>
          <w:sz w:val="28"/>
          <w:szCs w:val="28"/>
        </w:rPr>
      </w:pPr>
      <w:r w:rsidRPr="009F6157">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879E1" w:rsidRPr="009F6157" w:rsidRDefault="004879E1" w:rsidP="004879E1">
      <w:pPr>
        <w:pStyle w:val="a3"/>
        <w:spacing w:line="240" w:lineRule="auto"/>
        <w:ind w:firstLine="567"/>
        <w:rPr>
          <w:b w:val="0"/>
          <w:bCs w:val="0"/>
          <w:color w:val="auto"/>
          <w:sz w:val="28"/>
          <w:szCs w:val="28"/>
        </w:rPr>
      </w:pPr>
    </w:p>
    <w:p w:rsidR="004879E1" w:rsidRPr="009F6157" w:rsidRDefault="004879E1" w:rsidP="004879E1">
      <w:pPr>
        <w:pStyle w:val="a3"/>
        <w:spacing w:line="240" w:lineRule="auto"/>
        <w:ind w:firstLine="709"/>
        <w:rPr>
          <w:b w:val="0"/>
          <w:color w:val="auto"/>
          <w:sz w:val="28"/>
          <w:szCs w:val="28"/>
        </w:rPr>
      </w:pPr>
      <w:r w:rsidRPr="009F6157">
        <w:rPr>
          <w:b w:val="0"/>
          <w:bCs w:val="0"/>
          <w:color w:val="auto"/>
          <w:sz w:val="28"/>
          <w:szCs w:val="28"/>
        </w:rPr>
        <w:t xml:space="preserve">25. </w:t>
      </w:r>
      <w:r w:rsidRPr="009F6157">
        <w:rPr>
          <w:b w:val="0"/>
          <w:color w:val="auto"/>
          <w:sz w:val="28"/>
          <w:szCs w:val="28"/>
        </w:rPr>
        <w:t>Максимальное время ожидания в очереди при подаче и получении документов заявителями не должно превышать 15 минут.</w:t>
      </w:r>
    </w:p>
    <w:p w:rsidR="004879E1" w:rsidRPr="009F6157" w:rsidRDefault="004879E1" w:rsidP="004879E1">
      <w:pPr>
        <w:pStyle w:val="a3"/>
        <w:spacing w:line="240" w:lineRule="auto"/>
        <w:ind w:firstLine="567"/>
        <w:rPr>
          <w:b w:val="0"/>
          <w:bCs w:val="0"/>
          <w:color w:val="auto"/>
          <w:sz w:val="28"/>
          <w:szCs w:val="28"/>
        </w:rPr>
      </w:pPr>
    </w:p>
    <w:p w:rsidR="004879E1" w:rsidRPr="009F6157" w:rsidRDefault="004879E1" w:rsidP="004879E1">
      <w:pPr>
        <w:autoSpaceDE w:val="0"/>
        <w:autoSpaceDN w:val="0"/>
        <w:adjustRightInd w:val="0"/>
        <w:ind w:hanging="142"/>
        <w:jc w:val="center"/>
        <w:outlineLvl w:val="1"/>
        <w:rPr>
          <w:rFonts w:ascii="Times New Roman" w:hAnsi="Times New Roman"/>
          <w:sz w:val="28"/>
          <w:szCs w:val="28"/>
        </w:rPr>
      </w:pPr>
      <w:r w:rsidRPr="009F6157">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4879E1" w:rsidRPr="009F6157" w:rsidRDefault="004879E1" w:rsidP="004879E1">
      <w:pPr>
        <w:pStyle w:val="a3"/>
        <w:spacing w:line="240" w:lineRule="auto"/>
        <w:ind w:hanging="142"/>
        <w:rPr>
          <w:b w:val="0"/>
          <w:bCs w:val="0"/>
          <w:color w:val="auto"/>
          <w:sz w:val="28"/>
          <w:szCs w:val="28"/>
        </w:rPr>
      </w:pP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26. Заявление, поступившее Исполнителю или в КГАУ «МФЦ Забайкальского края»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 xml:space="preserve">27. Заявление, поступившее Исполнителю в КГАУ «МФЦ Забайкальского края», в электронной форме, регистрируется должностным </w:t>
      </w:r>
      <w:r w:rsidRPr="009F6157">
        <w:rPr>
          <w:rFonts w:ascii="Times New Roman" w:hAnsi="Times New Roman"/>
          <w:sz w:val="28"/>
          <w:szCs w:val="28"/>
        </w:rPr>
        <w:lastRenderedPageBreak/>
        <w:t>лицом подразделения, ответственного за делопроизводство, в день его поступления.</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28.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4879E1" w:rsidRPr="009F6157" w:rsidRDefault="004879E1" w:rsidP="004879E1">
      <w:pPr>
        <w:autoSpaceDE w:val="0"/>
        <w:autoSpaceDN w:val="0"/>
        <w:adjustRightInd w:val="0"/>
        <w:ind w:firstLine="709"/>
        <w:jc w:val="both"/>
        <w:rPr>
          <w:rFonts w:ascii="Times New Roman" w:hAnsi="Times New Roman"/>
          <w:sz w:val="28"/>
          <w:szCs w:val="28"/>
        </w:rPr>
      </w:pPr>
    </w:p>
    <w:p w:rsidR="004879E1" w:rsidRPr="009F6157" w:rsidRDefault="004879E1" w:rsidP="004879E1">
      <w:pPr>
        <w:autoSpaceDE w:val="0"/>
        <w:autoSpaceDN w:val="0"/>
        <w:adjustRightInd w:val="0"/>
        <w:jc w:val="center"/>
        <w:outlineLvl w:val="1"/>
        <w:rPr>
          <w:rFonts w:ascii="Times New Roman" w:hAnsi="Times New Roman"/>
          <w:sz w:val="28"/>
          <w:szCs w:val="28"/>
        </w:rPr>
      </w:pPr>
      <w:r w:rsidRPr="009F6157">
        <w:rPr>
          <w:rFonts w:ascii="Times New Roman" w:hAnsi="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9F6157">
        <w:rPr>
          <w:rFonts w:ascii="Times New Roman" w:hAnsi="Times New Roman"/>
          <w:sz w:val="28"/>
          <w:szCs w:val="28"/>
        </w:rPr>
        <w:t>мультимедийной</w:t>
      </w:r>
      <w:proofErr w:type="spellEnd"/>
      <w:r w:rsidRPr="009F6157">
        <w:rPr>
          <w:rFonts w:ascii="Times New Roman" w:hAnsi="Times New Roman"/>
          <w:sz w:val="28"/>
          <w:szCs w:val="28"/>
        </w:rPr>
        <w:t xml:space="preserve"> информации о порядке предоставления таких услуг</w:t>
      </w:r>
    </w:p>
    <w:p w:rsidR="004879E1" w:rsidRPr="009F6157" w:rsidRDefault="004879E1" w:rsidP="004879E1">
      <w:pPr>
        <w:pStyle w:val="a3"/>
        <w:spacing w:line="240" w:lineRule="auto"/>
        <w:ind w:firstLine="567"/>
        <w:jc w:val="center"/>
        <w:rPr>
          <w:b w:val="0"/>
          <w:bCs w:val="0"/>
          <w:color w:val="auto"/>
          <w:sz w:val="28"/>
          <w:szCs w:val="28"/>
        </w:rPr>
      </w:pP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29. Прием граждан осуществляется в специально выделенных для предоставления муниципальных услуг помещениях.</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30.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Входы в помещения образовательных организаций, органов местного самоуправления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 xml:space="preserve">31.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15 мест. </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4879E1" w:rsidRPr="009F6157" w:rsidRDefault="004879E1" w:rsidP="004879E1">
      <w:pPr>
        <w:ind w:firstLine="709"/>
        <w:jc w:val="both"/>
        <w:rPr>
          <w:rFonts w:ascii="Times New Roman" w:hAnsi="Times New Roman"/>
          <w:sz w:val="28"/>
          <w:szCs w:val="28"/>
        </w:rPr>
      </w:pPr>
      <w:bookmarkStart w:id="1" w:name="sub_243"/>
      <w:r w:rsidRPr="009F6157">
        <w:rPr>
          <w:rFonts w:ascii="Times New Roman" w:hAnsi="Times New Roman"/>
          <w:sz w:val="28"/>
          <w:szCs w:val="28"/>
        </w:rPr>
        <w:lastRenderedPageBreak/>
        <w:t>32.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4879E1" w:rsidRPr="009F6157" w:rsidRDefault="004879E1" w:rsidP="004879E1">
      <w:pPr>
        <w:ind w:firstLine="709"/>
        <w:jc w:val="both"/>
        <w:rPr>
          <w:rFonts w:ascii="Times New Roman" w:hAnsi="Times New Roman"/>
          <w:sz w:val="28"/>
          <w:szCs w:val="28"/>
        </w:rPr>
      </w:pPr>
      <w:proofErr w:type="gramStart"/>
      <w:r w:rsidRPr="009F6157">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9F6157">
        <w:rPr>
          <w:rFonts w:ascii="Times New Roman" w:hAnsi="Times New Roman"/>
          <w:sz w:val="28"/>
          <w:szCs w:val="28"/>
        </w:rPr>
        <w:t>бейджи</w:t>
      </w:r>
      <w:proofErr w:type="spellEnd"/>
      <w:r w:rsidRPr="009F6157">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9F6157">
        <w:rPr>
          <w:rFonts w:ascii="Times New Roman" w:hAnsi="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34. Места информирования, предназначенные для ознакомления заявителей с информационными материалами, оборудуются:</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 стульями и столами для оформления документов.</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35. К информационным стендам должна быть обеспечена возможность свободного доступа граждан.</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37. Исполнитель должен быть оснащен рабочими местами с доступом к автоматизированным информационным системам обеспечивающим:</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lastRenderedPageBreak/>
        <w:t>37.1.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37.2.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37.3. ведение и хранение дела заявителя в электронной форме;</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37.4. предоставление по запросу заявителя сведений о ходе предоставления муниципальной услуги;</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37.5.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4879E1" w:rsidRPr="009F6157" w:rsidRDefault="004879E1" w:rsidP="004879E1">
      <w:pPr>
        <w:autoSpaceDE w:val="0"/>
        <w:autoSpaceDN w:val="0"/>
        <w:adjustRightInd w:val="0"/>
        <w:ind w:firstLine="567"/>
        <w:jc w:val="both"/>
        <w:rPr>
          <w:rFonts w:ascii="Times New Roman" w:hAnsi="Times New Roman"/>
          <w:sz w:val="28"/>
          <w:szCs w:val="28"/>
        </w:rPr>
      </w:pPr>
    </w:p>
    <w:p w:rsidR="004879E1" w:rsidRPr="009F6157" w:rsidRDefault="004879E1" w:rsidP="004879E1">
      <w:pPr>
        <w:autoSpaceDE w:val="0"/>
        <w:autoSpaceDN w:val="0"/>
        <w:adjustRightInd w:val="0"/>
        <w:jc w:val="center"/>
        <w:outlineLvl w:val="1"/>
        <w:rPr>
          <w:rFonts w:ascii="Times New Roman" w:hAnsi="Times New Roman"/>
          <w:sz w:val="28"/>
          <w:szCs w:val="28"/>
        </w:rPr>
      </w:pPr>
      <w:r w:rsidRPr="009F6157">
        <w:rPr>
          <w:rFonts w:ascii="Times New Roman" w:hAnsi="Times New Roman"/>
          <w:sz w:val="28"/>
          <w:szCs w:val="28"/>
        </w:rPr>
        <w:t>Показатели доступности и качества муниципальной услуги</w:t>
      </w:r>
    </w:p>
    <w:p w:rsidR="004879E1" w:rsidRPr="009F6157" w:rsidRDefault="004879E1" w:rsidP="004879E1">
      <w:pPr>
        <w:pStyle w:val="a3"/>
        <w:spacing w:line="240" w:lineRule="auto"/>
        <w:ind w:firstLine="0"/>
        <w:jc w:val="center"/>
        <w:rPr>
          <w:b w:val="0"/>
          <w:bCs w:val="0"/>
          <w:color w:val="auto"/>
          <w:sz w:val="28"/>
          <w:szCs w:val="28"/>
        </w:rPr>
      </w:pPr>
    </w:p>
    <w:p w:rsidR="004879E1" w:rsidRPr="009F6157" w:rsidRDefault="004879E1" w:rsidP="004879E1">
      <w:pPr>
        <w:ind w:firstLine="709"/>
        <w:jc w:val="both"/>
        <w:rPr>
          <w:rFonts w:ascii="Times New Roman" w:hAnsi="Times New Roman"/>
          <w:sz w:val="28"/>
          <w:szCs w:val="28"/>
        </w:rPr>
      </w:pPr>
      <w:bookmarkStart w:id="2" w:name="sub_213"/>
      <w:r w:rsidRPr="009F6157">
        <w:rPr>
          <w:rFonts w:ascii="Times New Roman" w:hAnsi="Times New Roman"/>
          <w:sz w:val="28"/>
          <w:szCs w:val="28"/>
        </w:rPr>
        <w:t>38. Показатели доступности и качества муниципальной услуги</w:t>
      </w:r>
    </w:p>
    <w:bookmarkEnd w:id="2"/>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Показателями доступности и качества муниципальной услуги являются:</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открытость информации о муниципальной услуге;</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своевременность предоставления муниципальной услуги;</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компетентность специалистов Исполнителя в вопросах предоставления муниципальной услуги;</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вежливость и корректность специалистов Исполнителя;</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комфортность ожидания и получения муниципальной услуги;</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4879E1" w:rsidRPr="009F6157" w:rsidRDefault="004879E1" w:rsidP="004879E1">
      <w:pPr>
        <w:pStyle w:val="ConsPlusNormal"/>
        <w:widowControl/>
        <w:ind w:firstLine="709"/>
        <w:jc w:val="both"/>
        <w:rPr>
          <w:sz w:val="28"/>
          <w:szCs w:val="28"/>
        </w:rPr>
      </w:pPr>
      <w:r w:rsidRPr="009F6157">
        <w:rPr>
          <w:sz w:val="28"/>
          <w:szCs w:val="28"/>
        </w:rPr>
        <w:lastRenderedPageBreak/>
        <w:t>39. Иные требования, в том числе учитывающие особенности предоставления муниципальной услуги в электронной форме:</w:t>
      </w:r>
    </w:p>
    <w:p w:rsidR="004879E1" w:rsidRPr="009F6157" w:rsidRDefault="004879E1" w:rsidP="004879E1">
      <w:pPr>
        <w:pStyle w:val="ConsPlusNormal"/>
        <w:widowControl/>
        <w:ind w:firstLine="709"/>
        <w:jc w:val="both"/>
        <w:rPr>
          <w:sz w:val="28"/>
          <w:szCs w:val="28"/>
        </w:rPr>
      </w:pPr>
      <w:r w:rsidRPr="009F6157">
        <w:rPr>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4879E1" w:rsidRPr="009F6157" w:rsidRDefault="004879E1" w:rsidP="004879E1">
      <w:pPr>
        <w:pStyle w:val="ConsPlusNormal"/>
        <w:widowControl/>
        <w:ind w:firstLine="709"/>
        <w:jc w:val="both"/>
        <w:rPr>
          <w:sz w:val="28"/>
          <w:szCs w:val="28"/>
        </w:rPr>
      </w:pPr>
      <w:r w:rsidRPr="009F6157">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4879E1" w:rsidRPr="009F6157" w:rsidRDefault="004879E1" w:rsidP="004879E1">
      <w:pPr>
        <w:pStyle w:val="ConsPlusNormal"/>
        <w:widowControl/>
        <w:ind w:firstLine="709"/>
        <w:jc w:val="both"/>
        <w:rPr>
          <w:sz w:val="28"/>
          <w:szCs w:val="28"/>
        </w:rPr>
      </w:pPr>
      <w:r w:rsidRPr="009F6157">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4879E1" w:rsidRPr="009F6157" w:rsidRDefault="004879E1" w:rsidP="004879E1">
      <w:pPr>
        <w:pStyle w:val="ConsPlusNormal"/>
        <w:widowControl/>
        <w:ind w:firstLine="709"/>
        <w:jc w:val="both"/>
        <w:rPr>
          <w:sz w:val="28"/>
          <w:szCs w:val="28"/>
        </w:rPr>
      </w:pPr>
      <w:r w:rsidRPr="009F6157">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4879E1" w:rsidRPr="009F6157" w:rsidRDefault="004879E1" w:rsidP="004879E1">
      <w:pPr>
        <w:pStyle w:val="ConsPlusNormal"/>
        <w:widowControl/>
        <w:ind w:firstLine="709"/>
        <w:jc w:val="both"/>
        <w:rPr>
          <w:sz w:val="28"/>
          <w:szCs w:val="28"/>
        </w:rPr>
      </w:pPr>
      <w:r w:rsidRPr="009F6157">
        <w:rPr>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39.1.  Особенности предоставления муниципальной услуги в электронной форме.</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4879E1" w:rsidRPr="009F6157" w:rsidRDefault="004879E1" w:rsidP="004879E1">
      <w:pPr>
        <w:ind w:firstLine="720"/>
        <w:jc w:val="both"/>
        <w:rPr>
          <w:rFonts w:ascii="Times New Roman" w:hAnsi="Times New Roman"/>
          <w:sz w:val="28"/>
          <w:szCs w:val="28"/>
        </w:rPr>
      </w:pPr>
      <w:r w:rsidRPr="009F6157">
        <w:rPr>
          <w:rFonts w:ascii="Times New Roman" w:hAnsi="Times New Roman"/>
          <w:sz w:val="28"/>
          <w:szCs w:val="28"/>
        </w:rPr>
        <w:t>Формы и виды обращений заявителя:</w:t>
      </w:r>
    </w:p>
    <w:p w:rsidR="004879E1" w:rsidRPr="009F6157" w:rsidRDefault="004879E1" w:rsidP="004879E1">
      <w:pPr>
        <w:ind w:firstLine="720"/>
        <w:jc w:val="both"/>
        <w:rPr>
          <w:rFonts w:ascii="Times New Roman" w:hAnsi="Times New Roman"/>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411"/>
        <w:gridCol w:w="1134"/>
        <w:gridCol w:w="863"/>
        <w:gridCol w:w="697"/>
        <w:gridCol w:w="708"/>
        <w:gridCol w:w="2977"/>
        <w:gridCol w:w="1418"/>
      </w:tblGrid>
      <w:tr w:rsidR="004879E1" w:rsidRPr="009F6157" w:rsidTr="004F50C2">
        <w:trPr>
          <w:trHeight w:val="1710"/>
        </w:trPr>
        <w:tc>
          <w:tcPr>
            <w:tcW w:w="424" w:type="dxa"/>
            <w:vMerge w:val="restart"/>
            <w:hideMark/>
          </w:tcPr>
          <w:p w:rsidR="004879E1" w:rsidRPr="009F6157" w:rsidRDefault="004879E1" w:rsidP="004F50C2">
            <w:pPr>
              <w:jc w:val="both"/>
              <w:rPr>
                <w:rFonts w:ascii="Times New Roman" w:hAnsi="Times New Roman"/>
              </w:rPr>
            </w:pPr>
            <w:r w:rsidRPr="009F6157">
              <w:rPr>
                <w:rFonts w:ascii="Times New Roman" w:hAnsi="Times New Roman"/>
              </w:rPr>
              <w:t>№</w:t>
            </w:r>
          </w:p>
        </w:tc>
        <w:tc>
          <w:tcPr>
            <w:tcW w:w="2411" w:type="dxa"/>
            <w:vMerge w:val="restart"/>
            <w:hideMark/>
          </w:tcPr>
          <w:p w:rsidR="004879E1" w:rsidRPr="009F6157" w:rsidRDefault="004879E1" w:rsidP="004F50C2">
            <w:pPr>
              <w:jc w:val="both"/>
              <w:rPr>
                <w:rFonts w:ascii="Times New Roman" w:hAnsi="Times New Roman"/>
                <w:b/>
                <w:bCs/>
              </w:rPr>
            </w:pPr>
            <w:r w:rsidRPr="009F6157">
              <w:rPr>
                <w:rFonts w:ascii="Times New Roman" w:hAnsi="Times New Roman"/>
                <w:b/>
                <w:bCs/>
              </w:rPr>
              <w:t>Наименование документа</w:t>
            </w:r>
          </w:p>
        </w:tc>
        <w:tc>
          <w:tcPr>
            <w:tcW w:w="1134" w:type="dxa"/>
            <w:vMerge w:val="restart"/>
            <w:textDirection w:val="btLr"/>
            <w:hideMark/>
          </w:tcPr>
          <w:p w:rsidR="004879E1" w:rsidRPr="009F6157" w:rsidRDefault="004879E1" w:rsidP="004F50C2">
            <w:pPr>
              <w:jc w:val="both"/>
              <w:rPr>
                <w:rFonts w:ascii="Times New Roman" w:hAnsi="Times New Roman"/>
                <w:b/>
                <w:bCs/>
              </w:rPr>
            </w:pPr>
            <w:r w:rsidRPr="009F6157">
              <w:rPr>
                <w:rFonts w:ascii="Times New Roman" w:hAnsi="Times New Roman"/>
                <w:b/>
                <w:bCs/>
              </w:rPr>
              <w:t>Необходимость предоставления, в следующих случаях</w:t>
            </w:r>
          </w:p>
        </w:tc>
        <w:tc>
          <w:tcPr>
            <w:tcW w:w="2268" w:type="dxa"/>
            <w:gridSpan w:val="3"/>
            <w:hideMark/>
          </w:tcPr>
          <w:p w:rsidR="004879E1" w:rsidRPr="009F6157" w:rsidRDefault="004879E1" w:rsidP="004F50C2">
            <w:pPr>
              <w:jc w:val="both"/>
              <w:rPr>
                <w:rFonts w:ascii="Times New Roman" w:hAnsi="Times New Roman"/>
                <w:b/>
                <w:bCs/>
              </w:rPr>
            </w:pPr>
            <w:r w:rsidRPr="009F6157">
              <w:rPr>
                <w:rFonts w:ascii="Times New Roman" w:hAnsi="Times New Roman"/>
                <w:b/>
                <w:bCs/>
              </w:rPr>
              <w:t>Личный прием</w:t>
            </w:r>
          </w:p>
        </w:tc>
        <w:tc>
          <w:tcPr>
            <w:tcW w:w="4395" w:type="dxa"/>
            <w:gridSpan w:val="2"/>
          </w:tcPr>
          <w:p w:rsidR="004879E1" w:rsidRPr="009F6157" w:rsidRDefault="004879E1" w:rsidP="004F50C2">
            <w:pPr>
              <w:jc w:val="both"/>
              <w:rPr>
                <w:rFonts w:ascii="Times New Roman" w:hAnsi="Times New Roman"/>
                <w:b/>
                <w:bCs/>
              </w:rPr>
            </w:pPr>
            <w:r w:rsidRPr="009F6157">
              <w:rPr>
                <w:rFonts w:ascii="Times New Roman" w:hAnsi="Times New Roman"/>
                <w:b/>
                <w:bCs/>
              </w:rPr>
              <w:t>Обращение через «Портал государственных и муниципальных услуг Забайкальского края»</w:t>
            </w:r>
          </w:p>
        </w:tc>
      </w:tr>
      <w:tr w:rsidR="004879E1" w:rsidRPr="009F6157" w:rsidTr="004F50C2">
        <w:trPr>
          <w:trHeight w:val="1420"/>
        </w:trPr>
        <w:tc>
          <w:tcPr>
            <w:tcW w:w="424" w:type="dxa"/>
            <w:vMerge/>
            <w:hideMark/>
          </w:tcPr>
          <w:p w:rsidR="004879E1" w:rsidRPr="009F6157" w:rsidRDefault="004879E1" w:rsidP="004F50C2">
            <w:pPr>
              <w:jc w:val="both"/>
              <w:rPr>
                <w:rFonts w:ascii="Times New Roman" w:hAnsi="Times New Roman"/>
              </w:rPr>
            </w:pPr>
          </w:p>
        </w:tc>
        <w:tc>
          <w:tcPr>
            <w:tcW w:w="2411" w:type="dxa"/>
            <w:vMerge/>
            <w:hideMark/>
          </w:tcPr>
          <w:p w:rsidR="004879E1" w:rsidRPr="009F6157" w:rsidRDefault="004879E1" w:rsidP="004F50C2">
            <w:pPr>
              <w:jc w:val="both"/>
              <w:rPr>
                <w:rFonts w:ascii="Times New Roman" w:hAnsi="Times New Roman"/>
                <w:b/>
                <w:bCs/>
              </w:rPr>
            </w:pPr>
          </w:p>
        </w:tc>
        <w:tc>
          <w:tcPr>
            <w:tcW w:w="1134" w:type="dxa"/>
            <w:vMerge/>
            <w:hideMark/>
          </w:tcPr>
          <w:p w:rsidR="004879E1" w:rsidRPr="009F6157" w:rsidRDefault="004879E1" w:rsidP="004F50C2">
            <w:pPr>
              <w:jc w:val="both"/>
              <w:rPr>
                <w:rFonts w:ascii="Times New Roman" w:hAnsi="Times New Roman"/>
                <w:b/>
                <w:bCs/>
              </w:rPr>
            </w:pPr>
          </w:p>
        </w:tc>
        <w:tc>
          <w:tcPr>
            <w:tcW w:w="1560" w:type="dxa"/>
            <w:gridSpan w:val="2"/>
            <w:hideMark/>
          </w:tcPr>
          <w:p w:rsidR="004879E1" w:rsidRPr="009F6157" w:rsidRDefault="004879E1" w:rsidP="004F50C2">
            <w:pPr>
              <w:jc w:val="both"/>
              <w:rPr>
                <w:rFonts w:ascii="Times New Roman" w:hAnsi="Times New Roman"/>
                <w:b/>
                <w:bCs/>
              </w:rPr>
            </w:pPr>
            <w:r w:rsidRPr="009F6157">
              <w:rPr>
                <w:rFonts w:ascii="Times New Roman" w:hAnsi="Times New Roman"/>
                <w:b/>
                <w:bCs/>
              </w:rPr>
              <w:t>Бумажный вид</w:t>
            </w:r>
          </w:p>
        </w:tc>
        <w:tc>
          <w:tcPr>
            <w:tcW w:w="708" w:type="dxa"/>
            <w:hideMark/>
          </w:tcPr>
          <w:p w:rsidR="004879E1" w:rsidRPr="009F6157" w:rsidRDefault="004879E1" w:rsidP="004F50C2">
            <w:pPr>
              <w:jc w:val="both"/>
              <w:rPr>
                <w:rFonts w:ascii="Times New Roman" w:hAnsi="Times New Roman"/>
                <w:b/>
                <w:bCs/>
              </w:rPr>
            </w:pPr>
            <w:r w:rsidRPr="009F6157">
              <w:rPr>
                <w:rFonts w:ascii="Times New Roman" w:hAnsi="Times New Roman"/>
                <w:b/>
                <w:bCs/>
              </w:rPr>
              <w:t>Электронный вид</w:t>
            </w:r>
          </w:p>
        </w:tc>
        <w:tc>
          <w:tcPr>
            <w:tcW w:w="2977" w:type="dxa"/>
            <w:hideMark/>
          </w:tcPr>
          <w:p w:rsidR="004879E1" w:rsidRPr="009F6157" w:rsidRDefault="004879E1" w:rsidP="004F50C2">
            <w:pPr>
              <w:jc w:val="both"/>
              <w:rPr>
                <w:rFonts w:ascii="Times New Roman" w:hAnsi="Times New Roman"/>
                <w:b/>
                <w:bCs/>
              </w:rPr>
            </w:pPr>
            <w:r w:rsidRPr="009F6157">
              <w:rPr>
                <w:rFonts w:ascii="Times New Roman" w:hAnsi="Times New Roman"/>
                <w:b/>
                <w:bCs/>
              </w:rPr>
              <w:t>Бумажно-электронный вид</w:t>
            </w:r>
          </w:p>
        </w:tc>
        <w:tc>
          <w:tcPr>
            <w:tcW w:w="1418" w:type="dxa"/>
            <w:hideMark/>
          </w:tcPr>
          <w:p w:rsidR="004879E1" w:rsidRPr="009F6157" w:rsidRDefault="004879E1" w:rsidP="004F50C2">
            <w:pPr>
              <w:jc w:val="both"/>
              <w:rPr>
                <w:rFonts w:ascii="Times New Roman" w:hAnsi="Times New Roman"/>
                <w:b/>
                <w:bCs/>
              </w:rPr>
            </w:pPr>
            <w:r w:rsidRPr="009F6157">
              <w:rPr>
                <w:rFonts w:ascii="Times New Roman" w:hAnsi="Times New Roman"/>
                <w:b/>
                <w:bCs/>
              </w:rPr>
              <w:t>Электронный</w:t>
            </w:r>
          </w:p>
          <w:p w:rsidR="004879E1" w:rsidRPr="009F6157" w:rsidRDefault="004879E1" w:rsidP="004F50C2">
            <w:pPr>
              <w:jc w:val="both"/>
              <w:rPr>
                <w:rFonts w:ascii="Times New Roman" w:hAnsi="Times New Roman"/>
                <w:b/>
                <w:bCs/>
              </w:rPr>
            </w:pPr>
            <w:r w:rsidRPr="009F6157">
              <w:rPr>
                <w:rFonts w:ascii="Times New Roman" w:hAnsi="Times New Roman"/>
                <w:b/>
                <w:bCs/>
              </w:rPr>
              <w:t> вид</w:t>
            </w:r>
          </w:p>
        </w:tc>
      </w:tr>
      <w:tr w:rsidR="004879E1" w:rsidRPr="009F6157" w:rsidTr="004F50C2">
        <w:trPr>
          <w:trHeight w:val="870"/>
        </w:trPr>
        <w:tc>
          <w:tcPr>
            <w:tcW w:w="424" w:type="dxa"/>
            <w:vMerge/>
            <w:hideMark/>
          </w:tcPr>
          <w:p w:rsidR="004879E1" w:rsidRPr="009F6157" w:rsidRDefault="004879E1" w:rsidP="004F50C2">
            <w:pPr>
              <w:jc w:val="both"/>
              <w:rPr>
                <w:rFonts w:ascii="Times New Roman" w:hAnsi="Times New Roman"/>
              </w:rPr>
            </w:pPr>
          </w:p>
        </w:tc>
        <w:tc>
          <w:tcPr>
            <w:tcW w:w="2411" w:type="dxa"/>
            <w:vMerge/>
            <w:hideMark/>
          </w:tcPr>
          <w:p w:rsidR="004879E1" w:rsidRPr="009F6157" w:rsidRDefault="004879E1" w:rsidP="004F50C2">
            <w:pPr>
              <w:jc w:val="both"/>
              <w:rPr>
                <w:rFonts w:ascii="Times New Roman" w:hAnsi="Times New Roman"/>
                <w:b/>
                <w:bCs/>
              </w:rPr>
            </w:pPr>
          </w:p>
        </w:tc>
        <w:tc>
          <w:tcPr>
            <w:tcW w:w="1134" w:type="dxa"/>
            <w:vMerge/>
            <w:hideMark/>
          </w:tcPr>
          <w:p w:rsidR="004879E1" w:rsidRPr="009F6157" w:rsidRDefault="004879E1" w:rsidP="004F50C2">
            <w:pPr>
              <w:jc w:val="both"/>
              <w:rPr>
                <w:rFonts w:ascii="Times New Roman" w:hAnsi="Times New Roman"/>
                <w:b/>
                <w:bCs/>
              </w:rPr>
            </w:pPr>
          </w:p>
        </w:tc>
        <w:tc>
          <w:tcPr>
            <w:tcW w:w="863" w:type="dxa"/>
            <w:hideMark/>
          </w:tcPr>
          <w:p w:rsidR="004879E1" w:rsidRPr="009F6157" w:rsidRDefault="004879E1" w:rsidP="004F50C2">
            <w:pPr>
              <w:jc w:val="both"/>
              <w:rPr>
                <w:rFonts w:ascii="Times New Roman" w:hAnsi="Times New Roman"/>
                <w:b/>
                <w:bCs/>
              </w:rPr>
            </w:pPr>
            <w:r w:rsidRPr="009F6157">
              <w:rPr>
                <w:rFonts w:ascii="Times New Roman" w:hAnsi="Times New Roman"/>
                <w:b/>
                <w:bCs/>
              </w:rPr>
              <w:t>Вид документа</w:t>
            </w:r>
          </w:p>
        </w:tc>
        <w:tc>
          <w:tcPr>
            <w:tcW w:w="697" w:type="dxa"/>
            <w:hideMark/>
          </w:tcPr>
          <w:p w:rsidR="004879E1" w:rsidRPr="009F6157" w:rsidRDefault="004879E1" w:rsidP="004F50C2">
            <w:pPr>
              <w:jc w:val="both"/>
              <w:rPr>
                <w:rFonts w:ascii="Times New Roman" w:hAnsi="Times New Roman"/>
                <w:b/>
                <w:bCs/>
              </w:rPr>
            </w:pPr>
            <w:r w:rsidRPr="009F6157">
              <w:rPr>
                <w:rFonts w:ascii="Times New Roman" w:hAnsi="Times New Roman"/>
                <w:b/>
                <w:bCs/>
              </w:rPr>
              <w:t>Кол-во</w:t>
            </w:r>
          </w:p>
        </w:tc>
        <w:tc>
          <w:tcPr>
            <w:tcW w:w="708" w:type="dxa"/>
            <w:hideMark/>
          </w:tcPr>
          <w:p w:rsidR="004879E1" w:rsidRPr="009F6157" w:rsidRDefault="004879E1" w:rsidP="004F50C2">
            <w:pPr>
              <w:jc w:val="both"/>
              <w:rPr>
                <w:rFonts w:ascii="Times New Roman" w:hAnsi="Times New Roman"/>
                <w:b/>
                <w:bCs/>
              </w:rPr>
            </w:pPr>
            <w:r w:rsidRPr="009F6157">
              <w:rPr>
                <w:rFonts w:ascii="Times New Roman" w:hAnsi="Times New Roman"/>
                <w:b/>
                <w:bCs/>
              </w:rPr>
              <w:t>Вид документа</w:t>
            </w:r>
          </w:p>
        </w:tc>
        <w:tc>
          <w:tcPr>
            <w:tcW w:w="2977" w:type="dxa"/>
            <w:hideMark/>
          </w:tcPr>
          <w:p w:rsidR="004879E1" w:rsidRPr="009F6157" w:rsidRDefault="004879E1" w:rsidP="004F50C2">
            <w:pPr>
              <w:jc w:val="both"/>
              <w:rPr>
                <w:rFonts w:ascii="Times New Roman" w:hAnsi="Times New Roman"/>
                <w:b/>
                <w:bCs/>
              </w:rPr>
            </w:pPr>
            <w:r w:rsidRPr="009F6157">
              <w:rPr>
                <w:rFonts w:ascii="Times New Roman" w:hAnsi="Times New Roman"/>
                <w:b/>
                <w:bCs/>
              </w:rPr>
              <w:t>Вид документа</w:t>
            </w:r>
          </w:p>
        </w:tc>
        <w:tc>
          <w:tcPr>
            <w:tcW w:w="1418" w:type="dxa"/>
            <w:hideMark/>
          </w:tcPr>
          <w:p w:rsidR="004879E1" w:rsidRPr="009F6157" w:rsidRDefault="004879E1" w:rsidP="004F50C2">
            <w:pPr>
              <w:jc w:val="both"/>
              <w:rPr>
                <w:rFonts w:ascii="Times New Roman" w:hAnsi="Times New Roman"/>
                <w:b/>
                <w:bCs/>
              </w:rPr>
            </w:pPr>
            <w:r w:rsidRPr="009F6157">
              <w:rPr>
                <w:rFonts w:ascii="Times New Roman" w:hAnsi="Times New Roman"/>
                <w:b/>
                <w:bCs/>
              </w:rPr>
              <w:t>Вид документа</w:t>
            </w:r>
          </w:p>
        </w:tc>
      </w:tr>
      <w:tr w:rsidR="004879E1" w:rsidRPr="009F6157" w:rsidTr="004F50C2">
        <w:trPr>
          <w:trHeight w:val="1132"/>
        </w:trPr>
        <w:tc>
          <w:tcPr>
            <w:tcW w:w="424" w:type="dxa"/>
            <w:hideMark/>
          </w:tcPr>
          <w:p w:rsidR="004879E1" w:rsidRPr="009F6157" w:rsidRDefault="004879E1" w:rsidP="004F50C2">
            <w:pPr>
              <w:jc w:val="both"/>
              <w:rPr>
                <w:rFonts w:ascii="Times New Roman" w:hAnsi="Times New Roman"/>
              </w:rPr>
            </w:pPr>
            <w:r w:rsidRPr="009F6157">
              <w:rPr>
                <w:rFonts w:ascii="Times New Roman" w:hAnsi="Times New Roman"/>
              </w:rPr>
              <w:lastRenderedPageBreak/>
              <w:t>1</w:t>
            </w:r>
          </w:p>
        </w:tc>
        <w:tc>
          <w:tcPr>
            <w:tcW w:w="2411" w:type="dxa"/>
            <w:hideMark/>
          </w:tcPr>
          <w:p w:rsidR="004879E1" w:rsidRPr="009F6157" w:rsidRDefault="004879E1" w:rsidP="004F50C2">
            <w:pPr>
              <w:jc w:val="both"/>
              <w:rPr>
                <w:rFonts w:ascii="Times New Roman" w:hAnsi="Times New Roman"/>
              </w:rPr>
            </w:pPr>
            <w:r w:rsidRPr="009F6157">
              <w:rPr>
                <w:rFonts w:ascii="Times New Roman" w:hAnsi="Times New Roman"/>
                <w:bCs/>
              </w:rPr>
              <w:t>Заявление о выдаче разрешения по форме согласно приложению №1</w:t>
            </w:r>
          </w:p>
        </w:tc>
        <w:tc>
          <w:tcPr>
            <w:tcW w:w="1134" w:type="dxa"/>
            <w:hideMark/>
          </w:tcPr>
          <w:p w:rsidR="004879E1" w:rsidRPr="009F6157" w:rsidRDefault="004879E1" w:rsidP="004F50C2">
            <w:pPr>
              <w:jc w:val="both"/>
              <w:rPr>
                <w:rFonts w:ascii="Times New Roman" w:hAnsi="Times New Roman"/>
              </w:rPr>
            </w:pPr>
            <w:r w:rsidRPr="009F6157">
              <w:rPr>
                <w:rFonts w:ascii="Times New Roman" w:hAnsi="Times New Roman"/>
              </w:rPr>
              <w:t>Обязательно</w:t>
            </w:r>
          </w:p>
        </w:tc>
        <w:tc>
          <w:tcPr>
            <w:tcW w:w="863" w:type="dxa"/>
            <w:hideMark/>
          </w:tcPr>
          <w:p w:rsidR="004879E1" w:rsidRPr="009F6157" w:rsidRDefault="004879E1" w:rsidP="004F50C2">
            <w:pPr>
              <w:jc w:val="both"/>
              <w:rPr>
                <w:rFonts w:ascii="Times New Roman" w:hAnsi="Times New Roman"/>
              </w:rPr>
            </w:pPr>
            <w:r w:rsidRPr="009F6157">
              <w:rPr>
                <w:rFonts w:ascii="Times New Roman" w:hAnsi="Times New Roman"/>
              </w:rPr>
              <w:t xml:space="preserve">Оригинал </w:t>
            </w:r>
          </w:p>
        </w:tc>
        <w:tc>
          <w:tcPr>
            <w:tcW w:w="697" w:type="dxa"/>
            <w:hideMark/>
          </w:tcPr>
          <w:p w:rsidR="004879E1" w:rsidRPr="009F6157" w:rsidRDefault="004879E1" w:rsidP="004F50C2">
            <w:pPr>
              <w:jc w:val="both"/>
              <w:rPr>
                <w:rFonts w:ascii="Times New Roman" w:hAnsi="Times New Roman"/>
              </w:rPr>
            </w:pPr>
            <w:r w:rsidRPr="009F6157">
              <w:rPr>
                <w:rFonts w:ascii="Times New Roman" w:hAnsi="Times New Roman"/>
              </w:rPr>
              <w:t>1</w:t>
            </w:r>
          </w:p>
        </w:tc>
        <w:tc>
          <w:tcPr>
            <w:tcW w:w="708" w:type="dxa"/>
            <w:hideMark/>
          </w:tcPr>
          <w:p w:rsidR="004879E1" w:rsidRPr="009F6157" w:rsidRDefault="004879E1" w:rsidP="004F50C2">
            <w:pPr>
              <w:jc w:val="both"/>
              <w:rPr>
                <w:rFonts w:ascii="Times New Roman" w:hAnsi="Times New Roman"/>
              </w:rPr>
            </w:pPr>
            <w:r w:rsidRPr="009F6157">
              <w:rPr>
                <w:rFonts w:ascii="Times New Roman" w:hAnsi="Times New Roman"/>
              </w:rPr>
              <w:t>-</w:t>
            </w:r>
          </w:p>
        </w:tc>
        <w:tc>
          <w:tcPr>
            <w:tcW w:w="2977" w:type="dxa"/>
            <w:hideMark/>
          </w:tcPr>
          <w:p w:rsidR="004879E1" w:rsidRPr="009F6157" w:rsidRDefault="004879E1" w:rsidP="004F50C2">
            <w:pPr>
              <w:jc w:val="both"/>
              <w:rPr>
                <w:rFonts w:ascii="Times New Roman" w:hAnsi="Times New Roman"/>
              </w:rPr>
            </w:pPr>
            <w:r w:rsidRPr="009F6157">
              <w:rPr>
                <w:rFonts w:ascii="Times New Roman" w:hAnsi="Times New Roman"/>
              </w:rPr>
              <w:t xml:space="preserve">Скан-копия документа, сформированного в бумажном виде, </w:t>
            </w:r>
            <w:proofErr w:type="spellStart"/>
            <w:r w:rsidRPr="009F6157">
              <w:rPr>
                <w:rFonts w:ascii="Times New Roman" w:hAnsi="Times New Roman"/>
              </w:rPr>
              <w:t>завереннаяпростой</w:t>
            </w:r>
            <w:proofErr w:type="spellEnd"/>
            <w:r w:rsidRPr="009F6157">
              <w:rPr>
                <w:rFonts w:ascii="Times New Roman" w:hAnsi="Times New Roman"/>
              </w:rPr>
              <w:t xml:space="preserve"> ЭЦП</w:t>
            </w:r>
          </w:p>
          <w:p w:rsidR="004879E1" w:rsidRPr="009F6157" w:rsidRDefault="004879E1" w:rsidP="004F50C2">
            <w:pPr>
              <w:jc w:val="both"/>
              <w:rPr>
                <w:rFonts w:ascii="Times New Roman" w:hAnsi="Times New Roman"/>
              </w:rPr>
            </w:pPr>
          </w:p>
        </w:tc>
        <w:tc>
          <w:tcPr>
            <w:tcW w:w="1418" w:type="dxa"/>
            <w:hideMark/>
          </w:tcPr>
          <w:p w:rsidR="004879E1" w:rsidRPr="009F6157" w:rsidRDefault="004879E1" w:rsidP="004F50C2">
            <w:pPr>
              <w:jc w:val="both"/>
              <w:rPr>
                <w:rFonts w:ascii="Times New Roman" w:hAnsi="Times New Roman"/>
              </w:rPr>
            </w:pPr>
            <w:r w:rsidRPr="009F6157">
              <w:rPr>
                <w:rFonts w:ascii="Times New Roman" w:hAnsi="Times New Roman"/>
              </w:rPr>
              <w:t> Документ, подписанный простой ЭЦП</w:t>
            </w:r>
          </w:p>
        </w:tc>
      </w:tr>
      <w:tr w:rsidR="004879E1" w:rsidRPr="009F6157" w:rsidTr="004F50C2">
        <w:trPr>
          <w:trHeight w:val="1338"/>
        </w:trPr>
        <w:tc>
          <w:tcPr>
            <w:tcW w:w="424" w:type="dxa"/>
            <w:hideMark/>
          </w:tcPr>
          <w:p w:rsidR="004879E1" w:rsidRPr="009F6157" w:rsidRDefault="004879E1" w:rsidP="004F50C2">
            <w:pPr>
              <w:jc w:val="both"/>
              <w:rPr>
                <w:rFonts w:ascii="Times New Roman" w:hAnsi="Times New Roman"/>
              </w:rPr>
            </w:pPr>
            <w:r w:rsidRPr="009F6157">
              <w:rPr>
                <w:rFonts w:ascii="Times New Roman" w:hAnsi="Times New Roman"/>
              </w:rPr>
              <w:t>2</w:t>
            </w:r>
          </w:p>
        </w:tc>
        <w:tc>
          <w:tcPr>
            <w:tcW w:w="2411" w:type="dxa"/>
            <w:hideMark/>
          </w:tcPr>
          <w:p w:rsidR="004879E1" w:rsidRPr="009F6157" w:rsidRDefault="004879E1" w:rsidP="004F50C2">
            <w:pPr>
              <w:jc w:val="both"/>
              <w:rPr>
                <w:rFonts w:ascii="Times New Roman" w:hAnsi="Times New Roman"/>
                <w:spacing w:val="-4"/>
              </w:rPr>
            </w:pPr>
            <w:r w:rsidRPr="009F6157">
              <w:rPr>
                <w:rFonts w:ascii="Times New Roman" w:hAnsi="Times New Roman"/>
                <w:bCs/>
              </w:rPr>
              <w:t>Документ, удостоверяющий личность заявителя или представителя заявителя</w:t>
            </w:r>
          </w:p>
        </w:tc>
        <w:tc>
          <w:tcPr>
            <w:tcW w:w="1134" w:type="dxa"/>
            <w:hideMark/>
          </w:tcPr>
          <w:p w:rsidR="004879E1" w:rsidRPr="009F6157" w:rsidRDefault="004879E1" w:rsidP="004F50C2">
            <w:pPr>
              <w:jc w:val="both"/>
              <w:rPr>
                <w:rFonts w:ascii="Times New Roman" w:hAnsi="Times New Roman"/>
              </w:rPr>
            </w:pPr>
            <w:r w:rsidRPr="009F6157">
              <w:rPr>
                <w:rFonts w:ascii="Times New Roman" w:hAnsi="Times New Roman"/>
              </w:rPr>
              <w:t>Обязательно</w:t>
            </w:r>
          </w:p>
        </w:tc>
        <w:tc>
          <w:tcPr>
            <w:tcW w:w="863" w:type="dxa"/>
            <w:hideMark/>
          </w:tcPr>
          <w:p w:rsidR="004879E1" w:rsidRPr="009F6157" w:rsidRDefault="004879E1" w:rsidP="004F50C2">
            <w:pPr>
              <w:jc w:val="both"/>
              <w:rPr>
                <w:rFonts w:ascii="Times New Roman" w:hAnsi="Times New Roman"/>
              </w:rPr>
            </w:pPr>
            <w:r w:rsidRPr="009F6157">
              <w:rPr>
                <w:rFonts w:ascii="Times New Roman" w:hAnsi="Times New Roman"/>
              </w:rPr>
              <w:t>Оригинал</w:t>
            </w:r>
          </w:p>
        </w:tc>
        <w:tc>
          <w:tcPr>
            <w:tcW w:w="697" w:type="dxa"/>
            <w:hideMark/>
          </w:tcPr>
          <w:p w:rsidR="004879E1" w:rsidRPr="009F6157" w:rsidRDefault="004879E1" w:rsidP="004F50C2">
            <w:pPr>
              <w:jc w:val="both"/>
              <w:rPr>
                <w:rFonts w:ascii="Times New Roman" w:hAnsi="Times New Roman"/>
              </w:rPr>
            </w:pPr>
            <w:r w:rsidRPr="009F6157">
              <w:rPr>
                <w:rFonts w:ascii="Times New Roman" w:hAnsi="Times New Roman"/>
              </w:rPr>
              <w:t>1</w:t>
            </w:r>
          </w:p>
        </w:tc>
        <w:tc>
          <w:tcPr>
            <w:tcW w:w="708" w:type="dxa"/>
            <w:hideMark/>
          </w:tcPr>
          <w:p w:rsidR="004879E1" w:rsidRPr="009F6157" w:rsidRDefault="004879E1" w:rsidP="004F50C2">
            <w:pPr>
              <w:jc w:val="both"/>
              <w:rPr>
                <w:rFonts w:ascii="Times New Roman" w:hAnsi="Times New Roman"/>
              </w:rPr>
            </w:pPr>
            <w:r w:rsidRPr="009F6157">
              <w:rPr>
                <w:rFonts w:ascii="Times New Roman" w:hAnsi="Times New Roman"/>
              </w:rPr>
              <w:t>УЭК</w:t>
            </w:r>
          </w:p>
        </w:tc>
        <w:tc>
          <w:tcPr>
            <w:tcW w:w="2977" w:type="dxa"/>
            <w:hideMark/>
          </w:tcPr>
          <w:p w:rsidR="004879E1" w:rsidRPr="009F6157" w:rsidRDefault="004879E1" w:rsidP="004F50C2">
            <w:pPr>
              <w:jc w:val="both"/>
              <w:rPr>
                <w:rFonts w:ascii="Times New Roman" w:hAnsi="Times New Roman"/>
              </w:rPr>
            </w:pPr>
            <w:r w:rsidRPr="009F6157">
              <w:rPr>
                <w:rFonts w:ascii="Times New Roman" w:hAnsi="Times New Roman"/>
              </w:rPr>
              <w:t xml:space="preserve">Скан-копия документа, сформированного в бумажном виде, </w:t>
            </w:r>
            <w:proofErr w:type="gramStart"/>
            <w:r w:rsidRPr="009F6157">
              <w:rPr>
                <w:rFonts w:ascii="Times New Roman" w:hAnsi="Times New Roman"/>
              </w:rPr>
              <w:t>заверенная</w:t>
            </w:r>
            <w:proofErr w:type="gramEnd"/>
            <w:r w:rsidRPr="009F6157">
              <w:rPr>
                <w:rFonts w:ascii="Times New Roman" w:hAnsi="Times New Roman"/>
              </w:rPr>
              <w:t xml:space="preserve"> усиленной квалифицированной ЭЦП</w:t>
            </w:r>
          </w:p>
        </w:tc>
        <w:tc>
          <w:tcPr>
            <w:tcW w:w="1418" w:type="dxa"/>
            <w:hideMark/>
          </w:tcPr>
          <w:p w:rsidR="004879E1" w:rsidRPr="009F6157" w:rsidRDefault="004879E1" w:rsidP="004F50C2">
            <w:pPr>
              <w:jc w:val="both"/>
              <w:rPr>
                <w:rFonts w:ascii="Times New Roman" w:hAnsi="Times New Roman"/>
              </w:rPr>
            </w:pPr>
            <w:r w:rsidRPr="009F6157">
              <w:rPr>
                <w:rFonts w:ascii="Times New Roman" w:hAnsi="Times New Roman"/>
              </w:rPr>
              <w:t>УЭК</w:t>
            </w:r>
          </w:p>
        </w:tc>
      </w:tr>
      <w:tr w:rsidR="004879E1" w:rsidRPr="009F6157" w:rsidTr="004F50C2">
        <w:trPr>
          <w:trHeight w:val="556"/>
        </w:trPr>
        <w:tc>
          <w:tcPr>
            <w:tcW w:w="424" w:type="dxa"/>
            <w:hideMark/>
          </w:tcPr>
          <w:p w:rsidR="004879E1" w:rsidRPr="009F6157" w:rsidRDefault="004879E1" w:rsidP="004F50C2">
            <w:pPr>
              <w:jc w:val="both"/>
              <w:rPr>
                <w:rFonts w:ascii="Times New Roman" w:hAnsi="Times New Roman"/>
              </w:rPr>
            </w:pPr>
            <w:r w:rsidRPr="009F6157">
              <w:rPr>
                <w:rFonts w:ascii="Times New Roman" w:hAnsi="Times New Roman"/>
              </w:rPr>
              <w:t>3</w:t>
            </w:r>
          </w:p>
        </w:tc>
        <w:tc>
          <w:tcPr>
            <w:tcW w:w="2411" w:type="dxa"/>
            <w:hideMark/>
          </w:tcPr>
          <w:p w:rsidR="004879E1" w:rsidRPr="009F6157" w:rsidRDefault="004879E1" w:rsidP="004F50C2">
            <w:pPr>
              <w:suppressAutoHyphens/>
              <w:jc w:val="both"/>
              <w:rPr>
                <w:rFonts w:ascii="Times New Roman" w:hAnsi="Times New Roman"/>
                <w:spacing w:val="-4"/>
              </w:rPr>
            </w:pPr>
            <w:r w:rsidRPr="009F6157">
              <w:rPr>
                <w:rFonts w:ascii="Times New Roman" w:hAnsi="Times New Roman"/>
                <w:bCs/>
              </w:rPr>
              <w:t>Правоустанавливающие документы на земельный участок</w:t>
            </w:r>
          </w:p>
        </w:tc>
        <w:tc>
          <w:tcPr>
            <w:tcW w:w="1134" w:type="dxa"/>
            <w:hideMark/>
          </w:tcPr>
          <w:p w:rsidR="004879E1" w:rsidRPr="009F6157" w:rsidRDefault="004879E1" w:rsidP="004F50C2">
            <w:pPr>
              <w:jc w:val="both"/>
              <w:rPr>
                <w:rFonts w:ascii="Times New Roman" w:hAnsi="Times New Roman"/>
              </w:rPr>
            </w:pPr>
            <w:r w:rsidRPr="009F6157">
              <w:rPr>
                <w:rFonts w:ascii="Times New Roman" w:hAnsi="Times New Roman"/>
              </w:rPr>
              <w:t>Не обязательно</w:t>
            </w:r>
          </w:p>
        </w:tc>
        <w:tc>
          <w:tcPr>
            <w:tcW w:w="863" w:type="dxa"/>
            <w:hideMark/>
          </w:tcPr>
          <w:p w:rsidR="004879E1" w:rsidRPr="009F6157" w:rsidRDefault="004879E1" w:rsidP="004F50C2">
            <w:pPr>
              <w:jc w:val="both"/>
              <w:rPr>
                <w:rFonts w:ascii="Times New Roman" w:hAnsi="Times New Roman"/>
              </w:rPr>
            </w:pPr>
            <w:r w:rsidRPr="009F6157">
              <w:rPr>
                <w:rFonts w:ascii="Times New Roman" w:hAnsi="Times New Roman"/>
              </w:rPr>
              <w:t>Оригинал либо копии</w:t>
            </w:r>
          </w:p>
        </w:tc>
        <w:tc>
          <w:tcPr>
            <w:tcW w:w="697" w:type="dxa"/>
            <w:hideMark/>
          </w:tcPr>
          <w:p w:rsidR="004879E1" w:rsidRPr="009F6157" w:rsidRDefault="004879E1" w:rsidP="004F50C2">
            <w:pPr>
              <w:jc w:val="both"/>
              <w:rPr>
                <w:rFonts w:ascii="Times New Roman" w:hAnsi="Times New Roman"/>
              </w:rPr>
            </w:pPr>
            <w:r w:rsidRPr="009F6157">
              <w:rPr>
                <w:rFonts w:ascii="Times New Roman" w:hAnsi="Times New Roman"/>
              </w:rPr>
              <w:t>1</w:t>
            </w:r>
          </w:p>
        </w:tc>
        <w:tc>
          <w:tcPr>
            <w:tcW w:w="708" w:type="dxa"/>
            <w:hideMark/>
          </w:tcPr>
          <w:p w:rsidR="004879E1" w:rsidRPr="009F6157" w:rsidRDefault="004879E1" w:rsidP="004F50C2">
            <w:pPr>
              <w:jc w:val="both"/>
              <w:rPr>
                <w:rFonts w:ascii="Times New Roman" w:hAnsi="Times New Roman"/>
              </w:rPr>
            </w:pPr>
            <w:r w:rsidRPr="009F6157">
              <w:rPr>
                <w:rFonts w:ascii="Times New Roman" w:hAnsi="Times New Roman"/>
              </w:rPr>
              <w:t xml:space="preserve">Запрос в </w:t>
            </w:r>
            <w:proofErr w:type="spellStart"/>
            <w:r w:rsidRPr="009F6157">
              <w:rPr>
                <w:rFonts w:ascii="Times New Roman" w:hAnsi="Times New Roman"/>
              </w:rPr>
              <w:t>Росреестр</w:t>
            </w:r>
            <w:proofErr w:type="spellEnd"/>
          </w:p>
        </w:tc>
        <w:tc>
          <w:tcPr>
            <w:tcW w:w="2977" w:type="dxa"/>
            <w:hideMark/>
          </w:tcPr>
          <w:p w:rsidR="004879E1" w:rsidRPr="009F6157" w:rsidRDefault="004879E1" w:rsidP="004F50C2">
            <w:pPr>
              <w:jc w:val="both"/>
              <w:rPr>
                <w:rFonts w:ascii="Times New Roman" w:hAnsi="Times New Roman"/>
              </w:rPr>
            </w:pPr>
            <w:r w:rsidRPr="009F6157">
              <w:rPr>
                <w:rFonts w:ascii="Times New Roman" w:hAnsi="Times New Roman"/>
              </w:rPr>
              <w:t xml:space="preserve">Скан-копия документа, сформированного в бумажном виде, </w:t>
            </w:r>
            <w:proofErr w:type="gramStart"/>
            <w:r w:rsidRPr="009F6157">
              <w:rPr>
                <w:rFonts w:ascii="Times New Roman" w:hAnsi="Times New Roman"/>
              </w:rPr>
              <w:t>заверенная</w:t>
            </w:r>
            <w:proofErr w:type="gramEnd"/>
            <w:r w:rsidRPr="009F6157">
              <w:rPr>
                <w:rFonts w:ascii="Times New Roman" w:hAnsi="Times New Roman"/>
              </w:rPr>
              <w:t xml:space="preserve"> усиленной квалифицированной ЭЦП</w:t>
            </w:r>
          </w:p>
        </w:tc>
        <w:tc>
          <w:tcPr>
            <w:tcW w:w="1418" w:type="dxa"/>
            <w:hideMark/>
          </w:tcPr>
          <w:p w:rsidR="004879E1" w:rsidRPr="009F6157" w:rsidRDefault="004879E1" w:rsidP="004F50C2">
            <w:pPr>
              <w:jc w:val="both"/>
              <w:rPr>
                <w:rFonts w:ascii="Times New Roman" w:hAnsi="Times New Roman"/>
              </w:rPr>
            </w:pPr>
            <w:r w:rsidRPr="009F6157">
              <w:rPr>
                <w:rFonts w:ascii="Times New Roman" w:hAnsi="Times New Roman"/>
              </w:rPr>
              <w:t xml:space="preserve">Запрос в </w:t>
            </w:r>
            <w:proofErr w:type="spellStart"/>
            <w:r w:rsidRPr="009F6157">
              <w:rPr>
                <w:rFonts w:ascii="Times New Roman" w:hAnsi="Times New Roman"/>
              </w:rPr>
              <w:t>Росреестр</w:t>
            </w:r>
            <w:proofErr w:type="spellEnd"/>
          </w:p>
        </w:tc>
      </w:tr>
      <w:tr w:rsidR="004879E1" w:rsidRPr="009F6157" w:rsidTr="004F50C2">
        <w:trPr>
          <w:trHeight w:val="1338"/>
        </w:trPr>
        <w:tc>
          <w:tcPr>
            <w:tcW w:w="424" w:type="dxa"/>
            <w:hideMark/>
          </w:tcPr>
          <w:p w:rsidR="004879E1" w:rsidRPr="009F6157" w:rsidRDefault="004879E1" w:rsidP="004F50C2">
            <w:pPr>
              <w:jc w:val="both"/>
              <w:rPr>
                <w:rFonts w:ascii="Times New Roman" w:hAnsi="Times New Roman"/>
              </w:rPr>
            </w:pPr>
            <w:r w:rsidRPr="009F6157">
              <w:rPr>
                <w:rFonts w:ascii="Times New Roman" w:hAnsi="Times New Roman"/>
              </w:rPr>
              <w:t>4</w:t>
            </w:r>
          </w:p>
        </w:tc>
        <w:tc>
          <w:tcPr>
            <w:tcW w:w="2411" w:type="dxa"/>
            <w:hideMark/>
          </w:tcPr>
          <w:p w:rsidR="004879E1" w:rsidRPr="009F6157" w:rsidRDefault="004879E1" w:rsidP="004F50C2">
            <w:pPr>
              <w:jc w:val="both"/>
              <w:rPr>
                <w:rFonts w:ascii="Times New Roman" w:hAnsi="Times New Roman"/>
                <w:spacing w:val="-4"/>
              </w:rPr>
            </w:pPr>
            <w:r w:rsidRPr="009F6157">
              <w:rPr>
                <w:rFonts w:ascii="Times New Roman" w:hAnsi="Times New Roman"/>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hideMark/>
          </w:tcPr>
          <w:p w:rsidR="004879E1" w:rsidRPr="009F6157" w:rsidRDefault="004879E1" w:rsidP="004F50C2">
            <w:pPr>
              <w:jc w:val="both"/>
              <w:rPr>
                <w:rFonts w:ascii="Times New Roman" w:hAnsi="Times New Roman"/>
              </w:rPr>
            </w:pPr>
            <w:r w:rsidRPr="009F6157">
              <w:rPr>
                <w:rFonts w:ascii="Times New Roman" w:hAnsi="Times New Roman"/>
              </w:rPr>
              <w:t>Не обязательно</w:t>
            </w:r>
          </w:p>
        </w:tc>
        <w:tc>
          <w:tcPr>
            <w:tcW w:w="863" w:type="dxa"/>
            <w:hideMark/>
          </w:tcPr>
          <w:p w:rsidR="004879E1" w:rsidRPr="009F6157" w:rsidRDefault="004879E1" w:rsidP="004F50C2">
            <w:pPr>
              <w:jc w:val="both"/>
              <w:rPr>
                <w:rFonts w:ascii="Times New Roman" w:hAnsi="Times New Roman"/>
              </w:rPr>
            </w:pPr>
            <w:r w:rsidRPr="009F6157">
              <w:rPr>
                <w:rFonts w:ascii="Times New Roman" w:hAnsi="Times New Roman"/>
              </w:rPr>
              <w:t>Оригинал</w:t>
            </w:r>
          </w:p>
        </w:tc>
        <w:tc>
          <w:tcPr>
            <w:tcW w:w="697" w:type="dxa"/>
            <w:hideMark/>
          </w:tcPr>
          <w:p w:rsidR="004879E1" w:rsidRPr="009F6157" w:rsidRDefault="004879E1" w:rsidP="004F50C2">
            <w:pPr>
              <w:jc w:val="both"/>
              <w:rPr>
                <w:rFonts w:ascii="Times New Roman" w:hAnsi="Times New Roman"/>
              </w:rPr>
            </w:pPr>
            <w:r w:rsidRPr="009F6157">
              <w:rPr>
                <w:rFonts w:ascii="Times New Roman" w:hAnsi="Times New Roman"/>
              </w:rPr>
              <w:t>1</w:t>
            </w:r>
          </w:p>
        </w:tc>
        <w:tc>
          <w:tcPr>
            <w:tcW w:w="708" w:type="dxa"/>
            <w:hideMark/>
          </w:tcPr>
          <w:p w:rsidR="004879E1" w:rsidRPr="009F6157" w:rsidRDefault="004879E1" w:rsidP="004F50C2">
            <w:pPr>
              <w:jc w:val="both"/>
              <w:rPr>
                <w:rFonts w:ascii="Times New Roman" w:hAnsi="Times New Roman"/>
              </w:rPr>
            </w:pPr>
            <w:r w:rsidRPr="009F6157">
              <w:rPr>
                <w:rFonts w:ascii="Times New Roman" w:hAnsi="Times New Roman"/>
              </w:rPr>
              <w:t>Запрос в ОМСУ</w:t>
            </w:r>
          </w:p>
        </w:tc>
        <w:tc>
          <w:tcPr>
            <w:tcW w:w="2977" w:type="dxa"/>
            <w:hideMark/>
          </w:tcPr>
          <w:p w:rsidR="004879E1" w:rsidRPr="009F6157" w:rsidRDefault="004879E1" w:rsidP="004F50C2">
            <w:pPr>
              <w:jc w:val="both"/>
              <w:rPr>
                <w:rFonts w:ascii="Times New Roman" w:hAnsi="Times New Roman"/>
              </w:rPr>
            </w:pPr>
            <w:r w:rsidRPr="009F6157">
              <w:rPr>
                <w:rFonts w:ascii="Times New Roman" w:hAnsi="Times New Roman"/>
              </w:rPr>
              <w:t xml:space="preserve">Скан-копия документа, сформированного в бумажном виде, </w:t>
            </w:r>
            <w:proofErr w:type="gramStart"/>
            <w:r w:rsidRPr="009F6157">
              <w:rPr>
                <w:rFonts w:ascii="Times New Roman" w:hAnsi="Times New Roman"/>
              </w:rPr>
              <w:t>заверенная</w:t>
            </w:r>
            <w:proofErr w:type="gramEnd"/>
            <w:r w:rsidRPr="009F6157">
              <w:rPr>
                <w:rFonts w:ascii="Times New Roman" w:hAnsi="Times New Roman"/>
              </w:rPr>
              <w:t xml:space="preserve"> усиленной квалифицированной ЭЦП</w:t>
            </w:r>
          </w:p>
        </w:tc>
        <w:tc>
          <w:tcPr>
            <w:tcW w:w="1418" w:type="dxa"/>
            <w:hideMark/>
          </w:tcPr>
          <w:p w:rsidR="004879E1" w:rsidRPr="009F6157" w:rsidRDefault="004879E1" w:rsidP="004F50C2">
            <w:pPr>
              <w:jc w:val="both"/>
              <w:rPr>
                <w:rFonts w:ascii="Times New Roman" w:hAnsi="Times New Roman"/>
              </w:rPr>
            </w:pPr>
            <w:r w:rsidRPr="009F6157">
              <w:rPr>
                <w:rFonts w:ascii="Times New Roman" w:hAnsi="Times New Roman"/>
              </w:rPr>
              <w:t>Запрос в ОМСУ</w:t>
            </w:r>
          </w:p>
        </w:tc>
      </w:tr>
      <w:tr w:rsidR="004879E1" w:rsidRPr="009F6157" w:rsidTr="004F50C2">
        <w:trPr>
          <w:trHeight w:val="1338"/>
        </w:trPr>
        <w:tc>
          <w:tcPr>
            <w:tcW w:w="424" w:type="dxa"/>
            <w:hideMark/>
          </w:tcPr>
          <w:p w:rsidR="004879E1" w:rsidRPr="009F6157" w:rsidRDefault="004879E1" w:rsidP="004F50C2">
            <w:pPr>
              <w:jc w:val="both"/>
              <w:rPr>
                <w:rFonts w:ascii="Times New Roman" w:hAnsi="Times New Roman"/>
              </w:rPr>
            </w:pPr>
            <w:r w:rsidRPr="009F6157">
              <w:rPr>
                <w:rFonts w:ascii="Times New Roman" w:hAnsi="Times New Roman"/>
              </w:rPr>
              <w:t>5</w:t>
            </w:r>
          </w:p>
        </w:tc>
        <w:tc>
          <w:tcPr>
            <w:tcW w:w="2411" w:type="dxa"/>
            <w:hideMark/>
          </w:tcPr>
          <w:p w:rsidR="004879E1" w:rsidRPr="009F6157" w:rsidRDefault="004879E1" w:rsidP="004F50C2">
            <w:pPr>
              <w:jc w:val="both"/>
              <w:rPr>
                <w:rFonts w:ascii="Times New Roman" w:hAnsi="Times New Roman"/>
                <w:spacing w:val="-4"/>
              </w:rPr>
            </w:pPr>
            <w:r w:rsidRPr="009F6157">
              <w:rPr>
                <w:rFonts w:ascii="Times New Roman" w:hAnsi="Times New Roman"/>
              </w:rPr>
              <w:t>Материалы, содержащиеся в проектной документации</w:t>
            </w:r>
          </w:p>
        </w:tc>
        <w:tc>
          <w:tcPr>
            <w:tcW w:w="1134" w:type="dxa"/>
            <w:hideMark/>
          </w:tcPr>
          <w:p w:rsidR="004879E1" w:rsidRPr="009F6157" w:rsidRDefault="004879E1" w:rsidP="004F50C2">
            <w:pPr>
              <w:jc w:val="both"/>
              <w:rPr>
                <w:rFonts w:ascii="Times New Roman" w:hAnsi="Times New Roman"/>
              </w:rPr>
            </w:pPr>
            <w:r w:rsidRPr="009F6157">
              <w:rPr>
                <w:rFonts w:ascii="Times New Roman" w:hAnsi="Times New Roman"/>
              </w:rPr>
              <w:t>Обязательно</w:t>
            </w:r>
          </w:p>
        </w:tc>
        <w:tc>
          <w:tcPr>
            <w:tcW w:w="863" w:type="dxa"/>
            <w:hideMark/>
          </w:tcPr>
          <w:p w:rsidR="004879E1" w:rsidRPr="009F6157" w:rsidRDefault="004879E1" w:rsidP="004F50C2">
            <w:pPr>
              <w:jc w:val="both"/>
              <w:rPr>
                <w:rFonts w:ascii="Times New Roman" w:hAnsi="Times New Roman"/>
              </w:rPr>
            </w:pPr>
            <w:r w:rsidRPr="009F6157">
              <w:rPr>
                <w:rFonts w:ascii="Times New Roman" w:hAnsi="Times New Roman"/>
              </w:rPr>
              <w:t>Оригинал</w:t>
            </w:r>
          </w:p>
        </w:tc>
        <w:tc>
          <w:tcPr>
            <w:tcW w:w="697" w:type="dxa"/>
            <w:hideMark/>
          </w:tcPr>
          <w:p w:rsidR="004879E1" w:rsidRPr="009F6157" w:rsidRDefault="004879E1" w:rsidP="004F50C2">
            <w:pPr>
              <w:jc w:val="both"/>
              <w:rPr>
                <w:rFonts w:ascii="Times New Roman" w:hAnsi="Times New Roman"/>
              </w:rPr>
            </w:pPr>
            <w:r w:rsidRPr="009F6157">
              <w:rPr>
                <w:rFonts w:ascii="Times New Roman" w:hAnsi="Times New Roman"/>
              </w:rPr>
              <w:t>1</w:t>
            </w:r>
          </w:p>
        </w:tc>
        <w:tc>
          <w:tcPr>
            <w:tcW w:w="708" w:type="dxa"/>
            <w:hideMark/>
          </w:tcPr>
          <w:p w:rsidR="004879E1" w:rsidRPr="009F6157" w:rsidRDefault="004879E1" w:rsidP="004F50C2">
            <w:pPr>
              <w:jc w:val="both"/>
              <w:rPr>
                <w:rFonts w:ascii="Times New Roman" w:hAnsi="Times New Roman"/>
              </w:rPr>
            </w:pPr>
            <w:r w:rsidRPr="009F6157">
              <w:rPr>
                <w:rFonts w:ascii="Times New Roman" w:hAnsi="Times New Roman"/>
              </w:rPr>
              <w:t>-</w:t>
            </w:r>
          </w:p>
        </w:tc>
        <w:tc>
          <w:tcPr>
            <w:tcW w:w="2977" w:type="dxa"/>
            <w:hideMark/>
          </w:tcPr>
          <w:p w:rsidR="004879E1" w:rsidRPr="009F6157" w:rsidRDefault="004879E1" w:rsidP="004F50C2">
            <w:pPr>
              <w:jc w:val="both"/>
              <w:rPr>
                <w:rFonts w:ascii="Times New Roman" w:hAnsi="Times New Roman"/>
              </w:rPr>
            </w:pPr>
            <w:r w:rsidRPr="009F6157">
              <w:rPr>
                <w:rFonts w:ascii="Times New Roman" w:hAnsi="Times New Roman"/>
              </w:rPr>
              <w:t xml:space="preserve">Скан-копия документа, сформированного в бумажном виде, </w:t>
            </w:r>
            <w:proofErr w:type="gramStart"/>
            <w:r w:rsidRPr="009F6157">
              <w:rPr>
                <w:rFonts w:ascii="Times New Roman" w:hAnsi="Times New Roman"/>
              </w:rPr>
              <w:t>заверенная</w:t>
            </w:r>
            <w:proofErr w:type="gramEnd"/>
            <w:r w:rsidRPr="009F6157">
              <w:rPr>
                <w:rFonts w:ascii="Times New Roman" w:hAnsi="Times New Roman"/>
              </w:rPr>
              <w:t xml:space="preserve"> усиленной квалифицированной ЭЦП</w:t>
            </w:r>
          </w:p>
        </w:tc>
        <w:tc>
          <w:tcPr>
            <w:tcW w:w="1418" w:type="dxa"/>
            <w:hideMark/>
          </w:tcPr>
          <w:p w:rsidR="004879E1" w:rsidRPr="009F6157" w:rsidRDefault="004879E1" w:rsidP="004F50C2">
            <w:pPr>
              <w:jc w:val="both"/>
              <w:rPr>
                <w:rFonts w:ascii="Times New Roman" w:hAnsi="Times New Roman"/>
              </w:rPr>
            </w:pPr>
            <w:r w:rsidRPr="009F6157">
              <w:rPr>
                <w:rFonts w:ascii="Times New Roman" w:hAnsi="Times New Roman"/>
              </w:rPr>
              <w:t xml:space="preserve">Документ, подписанный </w:t>
            </w:r>
            <w:proofErr w:type="gramStart"/>
            <w:r w:rsidRPr="009F6157">
              <w:rPr>
                <w:rFonts w:ascii="Times New Roman" w:hAnsi="Times New Roman"/>
              </w:rPr>
              <w:t>усиленной</w:t>
            </w:r>
            <w:proofErr w:type="gramEnd"/>
            <w:r w:rsidRPr="009F6157">
              <w:rPr>
                <w:rFonts w:ascii="Times New Roman" w:hAnsi="Times New Roman"/>
              </w:rPr>
              <w:t xml:space="preserve"> квалифицированной ЭЦП</w:t>
            </w:r>
          </w:p>
        </w:tc>
      </w:tr>
      <w:tr w:rsidR="004879E1" w:rsidRPr="009F6157" w:rsidTr="004F50C2">
        <w:trPr>
          <w:trHeight w:val="1338"/>
        </w:trPr>
        <w:tc>
          <w:tcPr>
            <w:tcW w:w="424" w:type="dxa"/>
            <w:hideMark/>
          </w:tcPr>
          <w:p w:rsidR="004879E1" w:rsidRPr="009F6157" w:rsidRDefault="004879E1" w:rsidP="004F50C2">
            <w:pPr>
              <w:jc w:val="both"/>
              <w:rPr>
                <w:rFonts w:ascii="Times New Roman" w:hAnsi="Times New Roman"/>
              </w:rPr>
            </w:pPr>
            <w:r w:rsidRPr="009F6157">
              <w:rPr>
                <w:rFonts w:ascii="Times New Roman" w:hAnsi="Times New Roman"/>
              </w:rPr>
              <w:t>6</w:t>
            </w:r>
          </w:p>
        </w:tc>
        <w:tc>
          <w:tcPr>
            <w:tcW w:w="2411" w:type="dxa"/>
            <w:hideMark/>
          </w:tcPr>
          <w:p w:rsidR="004879E1" w:rsidRPr="009F6157" w:rsidRDefault="004879E1" w:rsidP="004F50C2">
            <w:pPr>
              <w:jc w:val="both"/>
              <w:rPr>
                <w:rFonts w:ascii="Times New Roman" w:hAnsi="Times New Roman"/>
              </w:rPr>
            </w:pPr>
            <w:r w:rsidRPr="009F6157">
              <w:rPr>
                <w:rFonts w:ascii="Times New Roman" w:hAnsi="Times New Roman"/>
              </w:rPr>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hideMark/>
          </w:tcPr>
          <w:p w:rsidR="004879E1" w:rsidRPr="009F6157" w:rsidRDefault="004879E1" w:rsidP="004F50C2">
            <w:pPr>
              <w:jc w:val="both"/>
              <w:rPr>
                <w:rFonts w:ascii="Times New Roman" w:hAnsi="Times New Roman"/>
              </w:rPr>
            </w:pPr>
            <w:r w:rsidRPr="009F6157">
              <w:rPr>
                <w:rFonts w:ascii="Times New Roman" w:hAnsi="Times New Roman"/>
              </w:rPr>
              <w:t>Обязательно</w:t>
            </w:r>
          </w:p>
        </w:tc>
        <w:tc>
          <w:tcPr>
            <w:tcW w:w="863" w:type="dxa"/>
            <w:hideMark/>
          </w:tcPr>
          <w:p w:rsidR="004879E1" w:rsidRPr="009F6157" w:rsidRDefault="004879E1" w:rsidP="004F50C2">
            <w:pPr>
              <w:jc w:val="both"/>
              <w:rPr>
                <w:rFonts w:ascii="Times New Roman" w:hAnsi="Times New Roman"/>
              </w:rPr>
            </w:pPr>
            <w:r w:rsidRPr="009F6157">
              <w:rPr>
                <w:rFonts w:ascii="Times New Roman" w:hAnsi="Times New Roman"/>
              </w:rPr>
              <w:t>Оригинал</w:t>
            </w:r>
          </w:p>
        </w:tc>
        <w:tc>
          <w:tcPr>
            <w:tcW w:w="697" w:type="dxa"/>
            <w:hideMark/>
          </w:tcPr>
          <w:p w:rsidR="004879E1" w:rsidRPr="009F6157" w:rsidRDefault="004879E1" w:rsidP="004F50C2">
            <w:pPr>
              <w:jc w:val="both"/>
              <w:rPr>
                <w:rFonts w:ascii="Times New Roman" w:hAnsi="Times New Roman"/>
              </w:rPr>
            </w:pPr>
            <w:r w:rsidRPr="009F6157">
              <w:rPr>
                <w:rFonts w:ascii="Times New Roman" w:hAnsi="Times New Roman"/>
              </w:rPr>
              <w:t>1</w:t>
            </w:r>
          </w:p>
        </w:tc>
        <w:tc>
          <w:tcPr>
            <w:tcW w:w="708" w:type="dxa"/>
            <w:hideMark/>
          </w:tcPr>
          <w:p w:rsidR="004879E1" w:rsidRPr="009F6157" w:rsidRDefault="004879E1" w:rsidP="004F50C2">
            <w:pPr>
              <w:jc w:val="both"/>
              <w:rPr>
                <w:rFonts w:ascii="Times New Roman" w:hAnsi="Times New Roman"/>
              </w:rPr>
            </w:pPr>
            <w:r w:rsidRPr="009F6157">
              <w:rPr>
                <w:rFonts w:ascii="Times New Roman" w:hAnsi="Times New Roman"/>
              </w:rPr>
              <w:t xml:space="preserve">Запрос в Инспекцию </w:t>
            </w:r>
            <w:proofErr w:type="spellStart"/>
            <w:r w:rsidRPr="009F6157">
              <w:rPr>
                <w:rFonts w:ascii="Times New Roman" w:hAnsi="Times New Roman"/>
              </w:rPr>
              <w:t>госстройнадзора</w:t>
            </w:r>
            <w:proofErr w:type="spellEnd"/>
            <w:r w:rsidRPr="009F6157">
              <w:rPr>
                <w:rFonts w:ascii="Times New Roman" w:hAnsi="Times New Roman"/>
              </w:rPr>
              <w:t xml:space="preserve"> Забайкальского края</w:t>
            </w:r>
          </w:p>
        </w:tc>
        <w:tc>
          <w:tcPr>
            <w:tcW w:w="2977" w:type="dxa"/>
            <w:hideMark/>
          </w:tcPr>
          <w:p w:rsidR="004879E1" w:rsidRPr="009F6157" w:rsidRDefault="004879E1" w:rsidP="004F50C2">
            <w:pPr>
              <w:jc w:val="both"/>
              <w:rPr>
                <w:rFonts w:ascii="Times New Roman" w:hAnsi="Times New Roman"/>
              </w:rPr>
            </w:pPr>
            <w:r w:rsidRPr="009F6157">
              <w:rPr>
                <w:rFonts w:ascii="Times New Roman" w:hAnsi="Times New Roman"/>
              </w:rPr>
              <w:t xml:space="preserve">Скан-копия документа, сформированного в бумажном виде, </w:t>
            </w:r>
            <w:proofErr w:type="gramStart"/>
            <w:r w:rsidRPr="009F6157">
              <w:rPr>
                <w:rFonts w:ascii="Times New Roman" w:hAnsi="Times New Roman"/>
              </w:rPr>
              <w:t>заверенная</w:t>
            </w:r>
            <w:proofErr w:type="gramEnd"/>
            <w:r w:rsidRPr="009F6157">
              <w:rPr>
                <w:rFonts w:ascii="Times New Roman" w:hAnsi="Times New Roman"/>
              </w:rPr>
              <w:t xml:space="preserve"> усиленной квалифицированной ЭЦП</w:t>
            </w:r>
          </w:p>
        </w:tc>
        <w:tc>
          <w:tcPr>
            <w:tcW w:w="1418" w:type="dxa"/>
            <w:hideMark/>
          </w:tcPr>
          <w:p w:rsidR="004879E1" w:rsidRPr="009F6157" w:rsidRDefault="004879E1" w:rsidP="004F50C2">
            <w:pPr>
              <w:jc w:val="both"/>
              <w:rPr>
                <w:rFonts w:ascii="Times New Roman" w:hAnsi="Times New Roman"/>
              </w:rPr>
            </w:pPr>
            <w:r w:rsidRPr="009F6157">
              <w:rPr>
                <w:rFonts w:ascii="Times New Roman" w:hAnsi="Times New Roman"/>
              </w:rPr>
              <w:t xml:space="preserve">Запрос в Инспекцию </w:t>
            </w:r>
            <w:proofErr w:type="spellStart"/>
            <w:r w:rsidRPr="009F6157">
              <w:rPr>
                <w:rFonts w:ascii="Times New Roman" w:hAnsi="Times New Roman"/>
              </w:rPr>
              <w:t>госстройнадзора</w:t>
            </w:r>
            <w:proofErr w:type="spellEnd"/>
            <w:r w:rsidRPr="009F6157">
              <w:rPr>
                <w:rFonts w:ascii="Times New Roman" w:hAnsi="Times New Roman"/>
              </w:rPr>
              <w:t xml:space="preserve"> Забайкальского края</w:t>
            </w:r>
          </w:p>
        </w:tc>
      </w:tr>
      <w:tr w:rsidR="004879E1" w:rsidRPr="009F6157" w:rsidTr="004F50C2">
        <w:trPr>
          <w:trHeight w:val="1338"/>
        </w:trPr>
        <w:tc>
          <w:tcPr>
            <w:tcW w:w="424" w:type="dxa"/>
            <w:hideMark/>
          </w:tcPr>
          <w:p w:rsidR="004879E1" w:rsidRPr="009F6157" w:rsidRDefault="004879E1" w:rsidP="004F50C2">
            <w:pPr>
              <w:jc w:val="both"/>
              <w:rPr>
                <w:rFonts w:ascii="Times New Roman" w:hAnsi="Times New Roman"/>
              </w:rPr>
            </w:pPr>
            <w:r w:rsidRPr="009F6157">
              <w:rPr>
                <w:rFonts w:ascii="Times New Roman" w:hAnsi="Times New Roman"/>
              </w:rPr>
              <w:lastRenderedPageBreak/>
              <w:t>7</w:t>
            </w:r>
          </w:p>
        </w:tc>
        <w:tc>
          <w:tcPr>
            <w:tcW w:w="2411" w:type="dxa"/>
            <w:hideMark/>
          </w:tcPr>
          <w:p w:rsidR="004879E1" w:rsidRPr="009F6157" w:rsidRDefault="004879E1" w:rsidP="004F50C2">
            <w:pPr>
              <w:jc w:val="both"/>
              <w:rPr>
                <w:rFonts w:ascii="Times New Roman" w:hAnsi="Times New Roman"/>
              </w:rPr>
            </w:pPr>
            <w:r w:rsidRPr="009F6157">
              <w:rPr>
                <w:rFonts w:ascii="Times New Roman" w:hAnsi="Times New Roman"/>
              </w:rPr>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hideMark/>
          </w:tcPr>
          <w:p w:rsidR="004879E1" w:rsidRPr="009F6157" w:rsidRDefault="004879E1" w:rsidP="004F50C2">
            <w:pPr>
              <w:jc w:val="both"/>
              <w:rPr>
                <w:rFonts w:ascii="Times New Roman" w:hAnsi="Times New Roman"/>
              </w:rPr>
            </w:pPr>
            <w:r w:rsidRPr="009F6157">
              <w:rPr>
                <w:rFonts w:ascii="Times New Roman" w:hAnsi="Times New Roman"/>
              </w:rPr>
              <w:t>Не обязательно</w:t>
            </w:r>
          </w:p>
        </w:tc>
        <w:tc>
          <w:tcPr>
            <w:tcW w:w="863" w:type="dxa"/>
            <w:hideMark/>
          </w:tcPr>
          <w:p w:rsidR="004879E1" w:rsidRPr="009F6157" w:rsidRDefault="004879E1" w:rsidP="004F50C2">
            <w:pPr>
              <w:jc w:val="both"/>
              <w:rPr>
                <w:rFonts w:ascii="Times New Roman" w:hAnsi="Times New Roman"/>
              </w:rPr>
            </w:pPr>
            <w:r w:rsidRPr="009F6157">
              <w:rPr>
                <w:rFonts w:ascii="Times New Roman" w:hAnsi="Times New Roman"/>
              </w:rPr>
              <w:t>Оригинал</w:t>
            </w:r>
          </w:p>
        </w:tc>
        <w:tc>
          <w:tcPr>
            <w:tcW w:w="697" w:type="dxa"/>
            <w:hideMark/>
          </w:tcPr>
          <w:p w:rsidR="004879E1" w:rsidRPr="009F6157" w:rsidRDefault="004879E1" w:rsidP="004F50C2">
            <w:pPr>
              <w:jc w:val="both"/>
              <w:rPr>
                <w:rFonts w:ascii="Times New Roman" w:hAnsi="Times New Roman"/>
              </w:rPr>
            </w:pPr>
            <w:r w:rsidRPr="009F6157">
              <w:rPr>
                <w:rFonts w:ascii="Times New Roman" w:hAnsi="Times New Roman"/>
              </w:rPr>
              <w:t>1</w:t>
            </w:r>
          </w:p>
        </w:tc>
        <w:tc>
          <w:tcPr>
            <w:tcW w:w="708" w:type="dxa"/>
            <w:hideMark/>
          </w:tcPr>
          <w:p w:rsidR="004879E1" w:rsidRPr="009F6157" w:rsidRDefault="004879E1" w:rsidP="004F50C2">
            <w:pPr>
              <w:jc w:val="both"/>
              <w:rPr>
                <w:rFonts w:ascii="Times New Roman" w:hAnsi="Times New Roman"/>
              </w:rPr>
            </w:pPr>
            <w:r w:rsidRPr="009F6157">
              <w:rPr>
                <w:rFonts w:ascii="Times New Roman" w:hAnsi="Times New Roman"/>
              </w:rPr>
              <w:t>Запрос в ОМСУ</w:t>
            </w:r>
          </w:p>
        </w:tc>
        <w:tc>
          <w:tcPr>
            <w:tcW w:w="2977" w:type="dxa"/>
            <w:hideMark/>
          </w:tcPr>
          <w:p w:rsidR="004879E1" w:rsidRPr="009F6157" w:rsidRDefault="004879E1" w:rsidP="004F50C2">
            <w:pPr>
              <w:jc w:val="both"/>
              <w:rPr>
                <w:rFonts w:ascii="Times New Roman" w:hAnsi="Times New Roman"/>
              </w:rPr>
            </w:pPr>
            <w:r w:rsidRPr="009F6157">
              <w:rPr>
                <w:rFonts w:ascii="Times New Roman" w:hAnsi="Times New Roman"/>
              </w:rPr>
              <w:t xml:space="preserve">Скан-копия документа, сформированного в бумажном виде, </w:t>
            </w:r>
            <w:proofErr w:type="gramStart"/>
            <w:r w:rsidRPr="009F6157">
              <w:rPr>
                <w:rFonts w:ascii="Times New Roman" w:hAnsi="Times New Roman"/>
              </w:rPr>
              <w:t>заверенная</w:t>
            </w:r>
            <w:proofErr w:type="gramEnd"/>
            <w:r w:rsidRPr="009F6157">
              <w:rPr>
                <w:rFonts w:ascii="Times New Roman" w:hAnsi="Times New Roman"/>
              </w:rPr>
              <w:t xml:space="preserve"> усиленной квалифицированной ЭЦП</w:t>
            </w:r>
          </w:p>
        </w:tc>
        <w:tc>
          <w:tcPr>
            <w:tcW w:w="1418" w:type="dxa"/>
            <w:hideMark/>
          </w:tcPr>
          <w:p w:rsidR="004879E1" w:rsidRPr="009F6157" w:rsidRDefault="004879E1" w:rsidP="004F50C2">
            <w:pPr>
              <w:jc w:val="both"/>
              <w:rPr>
                <w:rFonts w:ascii="Times New Roman" w:hAnsi="Times New Roman"/>
              </w:rPr>
            </w:pPr>
            <w:r w:rsidRPr="009F6157">
              <w:rPr>
                <w:rFonts w:ascii="Times New Roman" w:hAnsi="Times New Roman"/>
              </w:rPr>
              <w:t>Запрос в ОМСУ</w:t>
            </w:r>
          </w:p>
        </w:tc>
      </w:tr>
      <w:tr w:rsidR="004879E1" w:rsidRPr="009F6157" w:rsidTr="004F50C2">
        <w:trPr>
          <w:trHeight w:val="1338"/>
        </w:trPr>
        <w:tc>
          <w:tcPr>
            <w:tcW w:w="424" w:type="dxa"/>
            <w:hideMark/>
          </w:tcPr>
          <w:p w:rsidR="004879E1" w:rsidRPr="009F6157" w:rsidRDefault="004879E1" w:rsidP="004F50C2">
            <w:pPr>
              <w:jc w:val="both"/>
              <w:rPr>
                <w:rFonts w:ascii="Times New Roman" w:hAnsi="Times New Roman"/>
              </w:rPr>
            </w:pPr>
            <w:r w:rsidRPr="009F6157">
              <w:rPr>
                <w:rFonts w:ascii="Times New Roman" w:hAnsi="Times New Roman"/>
              </w:rPr>
              <w:t>8</w:t>
            </w:r>
          </w:p>
        </w:tc>
        <w:tc>
          <w:tcPr>
            <w:tcW w:w="2411" w:type="dxa"/>
            <w:hideMark/>
          </w:tcPr>
          <w:p w:rsidR="004879E1" w:rsidRPr="009F6157" w:rsidRDefault="004879E1" w:rsidP="004F50C2">
            <w:pPr>
              <w:jc w:val="both"/>
              <w:rPr>
                <w:rFonts w:ascii="Times New Roman" w:hAnsi="Times New Roman"/>
              </w:rPr>
            </w:pPr>
            <w:r w:rsidRPr="009F6157">
              <w:rPr>
                <w:rFonts w:ascii="Times New Roman" w:hAnsi="Times New Roman"/>
              </w:rPr>
              <w:t>Согласие всех правообладателей объекта капитального строительства в случае реконструкции такого объекта</w:t>
            </w:r>
          </w:p>
        </w:tc>
        <w:tc>
          <w:tcPr>
            <w:tcW w:w="1134" w:type="dxa"/>
            <w:hideMark/>
          </w:tcPr>
          <w:p w:rsidR="004879E1" w:rsidRPr="009F6157" w:rsidRDefault="004879E1" w:rsidP="004F50C2">
            <w:pPr>
              <w:jc w:val="both"/>
              <w:rPr>
                <w:rFonts w:ascii="Times New Roman" w:hAnsi="Times New Roman"/>
              </w:rPr>
            </w:pPr>
            <w:r w:rsidRPr="009F6157">
              <w:rPr>
                <w:rFonts w:ascii="Times New Roman" w:hAnsi="Times New Roman"/>
              </w:rPr>
              <w:t>Обязательно</w:t>
            </w:r>
          </w:p>
        </w:tc>
        <w:tc>
          <w:tcPr>
            <w:tcW w:w="863" w:type="dxa"/>
            <w:hideMark/>
          </w:tcPr>
          <w:p w:rsidR="004879E1" w:rsidRPr="009F6157" w:rsidRDefault="004879E1" w:rsidP="004F50C2">
            <w:pPr>
              <w:jc w:val="both"/>
              <w:rPr>
                <w:rFonts w:ascii="Times New Roman" w:hAnsi="Times New Roman"/>
              </w:rPr>
            </w:pPr>
            <w:r w:rsidRPr="009F6157">
              <w:rPr>
                <w:rFonts w:ascii="Times New Roman" w:hAnsi="Times New Roman"/>
              </w:rPr>
              <w:t>Оригинал</w:t>
            </w:r>
          </w:p>
        </w:tc>
        <w:tc>
          <w:tcPr>
            <w:tcW w:w="697" w:type="dxa"/>
            <w:hideMark/>
          </w:tcPr>
          <w:p w:rsidR="004879E1" w:rsidRPr="009F6157" w:rsidRDefault="004879E1" w:rsidP="004F50C2">
            <w:pPr>
              <w:jc w:val="both"/>
              <w:rPr>
                <w:rFonts w:ascii="Times New Roman" w:hAnsi="Times New Roman"/>
              </w:rPr>
            </w:pPr>
            <w:r w:rsidRPr="009F6157">
              <w:rPr>
                <w:rFonts w:ascii="Times New Roman" w:hAnsi="Times New Roman"/>
              </w:rPr>
              <w:t>1</w:t>
            </w:r>
          </w:p>
        </w:tc>
        <w:tc>
          <w:tcPr>
            <w:tcW w:w="708" w:type="dxa"/>
            <w:hideMark/>
          </w:tcPr>
          <w:p w:rsidR="004879E1" w:rsidRPr="009F6157" w:rsidRDefault="004879E1" w:rsidP="004F50C2">
            <w:pPr>
              <w:jc w:val="both"/>
              <w:rPr>
                <w:rFonts w:ascii="Times New Roman" w:hAnsi="Times New Roman"/>
              </w:rPr>
            </w:pPr>
            <w:r w:rsidRPr="009F6157">
              <w:rPr>
                <w:rFonts w:ascii="Times New Roman" w:hAnsi="Times New Roman"/>
              </w:rPr>
              <w:t>-</w:t>
            </w:r>
          </w:p>
        </w:tc>
        <w:tc>
          <w:tcPr>
            <w:tcW w:w="2977" w:type="dxa"/>
            <w:hideMark/>
          </w:tcPr>
          <w:p w:rsidR="004879E1" w:rsidRPr="009F6157" w:rsidRDefault="004879E1" w:rsidP="004F50C2">
            <w:pPr>
              <w:jc w:val="both"/>
              <w:rPr>
                <w:rFonts w:ascii="Times New Roman" w:hAnsi="Times New Roman"/>
              </w:rPr>
            </w:pPr>
            <w:r w:rsidRPr="009F6157">
              <w:rPr>
                <w:rFonts w:ascii="Times New Roman" w:hAnsi="Times New Roman"/>
              </w:rPr>
              <w:t xml:space="preserve">Скан-копия документа, сформированного в бумажном виде, </w:t>
            </w:r>
            <w:proofErr w:type="gramStart"/>
            <w:r w:rsidRPr="009F6157">
              <w:rPr>
                <w:rFonts w:ascii="Times New Roman" w:hAnsi="Times New Roman"/>
              </w:rPr>
              <w:t>заверенная</w:t>
            </w:r>
            <w:proofErr w:type="gramEnd"/>
            <w:r w:rsidRPr="009F6157">
              <w:rPr>
                <w:rFonts w:ascii="Times New Roman" w:hAnsi="Times New Roman"/>
              </w:rPr>
              <w:t xml:space="preserve"> усиленной квалифицированной ЭЦП</w:t>
            </w:r>
          </w:p>
        </w:tc>
        <w:tc>
          <w:tcPr>
            <w:tcW w:w="1418" w:type="dxa"/>
            <w:hideMark/>
          </w:tcPr>
          <w:p w:rsidR="004879E1" w:rsidRPr="009F6157" w:rsidRDefault="004879E1" w:rsidP="004F50C2">
            <w:pPr>
              <w:jc w:val="both"/>
              <w:rPr>
                <w:rFonts w:ascii="Times New Roman" w:hAnsi="Times New Roman"/>
              </w:rPr>
            </w:pPr>
            <w:r w:rsidRPr="009F6157">
              <w:rPr>
                <w:rFonts w:ascii="Times New Roman" w:hAnsi="Times New Roman"/>
              </w:rPr>
              <w:t xml:space="preserve">Документ, подписанный </w:t>
            </w:r>
            <w:proofErr w:type="gramStart"/>
            <w:r w:rsidRPr="009F6157">
              <w:rPr>
                <w:rFonts w:ascii="Times New Roman" w:hAnsi="Times New Roman"/>
              </w:rPr>
              <w:t>усиленной</w:t>
            </w:r>
            <w:proofErr w:type="gramEnd"/>
            <w:r w:rsidRPr="009F6157">
              <w:rPr>
                <w:rFonts w:ascii="Times New Roman" w:hAnsi="Times New Roman"/>
              </w:rPr>
              <w:t xml:space="preserve"> квалифицированной ЭЦП</w:t>
            </w:r>
          </w:p>
        </w:tc>
      </w:tr>
      <w:tr w:rsidR="004879E1" w:rsidRPr="009F6157" w:rsidTr="004F50C2">
        <w:trPr>
          <w:trHeight w:val="1338"/>
        </w:trPr>
        <w:tc>
          <w:tcPr>
            <w:tcW w:w="424" w:type="dxa"/>
            <w:hideMark/>
          </w:tcPr>
          <w:p w:rsidR="004879E1" w:rsidRPr="009F6157" w:rsidRDefault="004879E1" w:rsidP="004F50C2">
            <w:pPr>
              <w:jc w:val="both"/>
              <w:rPr>
                <w:rFonts w:ascii="Times New Roman" w:hAnsi="Times New Roman"/>
              </w:rPr>
            </w:pPr>
            <w:r w:rsidRPr="009F6157">
              <w:rPr>
                <w:rFonts w:ascii="Times New Roman" w:hAnsi="Times New Roman"/>
              </w:rPr>
              <w:t>9</w:t>
            </w:r>
          </w:p>
        </w:tc>
        <w:tc>
          <w:tcPr>
            <w:tcW w:w="2411" w:type="dxa"/>
            <w:hideMark/>
          </w:tcPr>
          <w:p w:rsidR="004879E1" w:rsidRPr="009F6157" w:rsidRDefault="004879E1" w:rsidP="004F50C2">
            <w:pPr>
              <w:jc w:val="both"/>
              <w:rPr>
                <w:rFonts w:ascii="Times New Roman" w:hAnsi="Times New Roman"/>
              </w:rPr>
            </w:pPr>
            <w:r w:rsidRPr="009F6157">
              <w:rPr>
                <w:rFonts w:ascii="Times New Roman" w:hAnsi="Times New Roman"/>
                <w:bCs/>
              </w:rPr>
              <w:t>Положительное заключение негосударственной экспертизы проектной документации</w:t>
            </w:r>
          </w:p>
        </w:tc>
        <w:tc>
          <w:tcPr>
            <w:tcW w:w="1134" w:type="dxa"/>
            <w:hideMark/>
          </w:tcPr>
          <w:p w:rsidR="004879E1" w:rsidRPr="009F6157" w:rsidRDefault="004879E1" w:rsidP="004F50C2">
            <w:pPr>
              <w:jc w:val="both"/>
              <w:rPr>
                <w:rFonts w:ascii="Times New Roman" w:hAnsi="Times New Roman"/>
              </w:rPr>
            </w:pPr>
            <w:r w:rsidRPr="009F6157">
              <w:rPr>
                <w:rFonts w:ascii="Times New Roman" w:hAnsi="Times New Roman"/>
              </w:rPr>
              <w:t xml:space="preserve">Не обязательно </w:t>
            </w:r>
          </w:p>
        </w:tc>
        <w:tc>
          <w:tcPr>
            <w:tcW w:w="863" w:type="dxa"/>
            <w:hideMark/>
          </w:tcPr>
          <w:p w:rsidR="004879E1" w:rsidRPr="009F6157" w:rsidRDefault="004879E1" w:rsidP="004F50C2">
            <w:pPr>
              <w:jc w:val="both"/>
              <w:rPr>
                <w:rFonts w:ascii="Times New Roman" w:hAnsi="Times New Roman"/>
              </w:rPr>
            </w:pPr>
            <w:r w:rsidRPr="009F6157">
              <w:rPr>
                <w:rFonts w:ascii="Times New Roman" w:hAnsi="Times New Roman"/>
              </w:rPr>
              <w:t>Оригинал</w:t>
            </w:r>
          </w:p>
        </w:tc>
        <w:tc>
          <w:tcPr>
            <w:tcW w:w="697" w:type="dxa"/>
            <w:hideMark/>
          </w:tcPr>
          <w:p w:rsidR="004879E1" w:rsidRPr="009F6157" w:rsidRDefault="004879E1" w:rsidP="004F50C2">
            <w:pPr>
              <w:jc w:val="both"/>
              <w:rPr>
                <w:rFonts w:ascii="Times New Roman" w:hAnsi="Times New Roman"/>
              </w:rPr>
            </w:pPr>
            <w:r w:rsidRPr="009F6157">
              <w:rPr>
                <w:rFonts w:ascii="Times New Roman" w:hAnsi="Times New Roman"/>
              </w:rPr>
              <w:t>1</w:t>
            </w:r>
          </w:p>
        </w:tc>
        <w:tc>
          <w:tcPr>
            <w:tcW w:w="708" w:type="dxa"/>
            <w:hideMark/>
          </w:tcPr>
          <w:p w:rsidR="004879E1" w:rsidRPr="009F6157" w:rsidRDefault="004879E1" w:rsidP="004F50C2">
            <w:pPr>
              <w:jc w:val="both"/>
              <w:rPr>
                <w:rFonts w:ascii="Times New Roman" w:hAnsi="Times New Roman"/>
              </w:rPr>
            </w:pPr>
            <w:r w:rsidRPr="009F6157">
              <w:rPr>
                <w:rFonts w:ascii="Times New Roman" w:hAnsi="Times New Roman"/>
              </w:rPr>
              <w:t>-</w:t>
            </w:r>
          </w:p>
        </w:tc>
        <w:tc>
          <w:tcPr>
            <w:tcW w:w="2977" w:type="dxa"/>
            <w:hideMark/>
          </w:tcPr>
          <w:p w:rsidR="004879E1" w:rsidRPr="009F6157" w:rsidRDefault="004879E1" w:rsidP="004F50C2">
            <w:pPr>
              <w:jc w:val="both"/>
              <w:rPr>
                <w:rFonts w:ascii="Times New Roman" w:hAnsi="Times New Roman"/>
              </w:rPr>
            </w:pPr>
            <w:r w:rsidRPr="009F6157">
              <w:rPr>
                <w:rFonts w:ascii="Times New Roman" w:hAnsi="Times New Roman"/>
              </w:rPr>
              <w:t xml:space="preserve">Скан-копия документа, сформированного в бумажном виде, </w:t>
            </w:r>
            <w:proofErr w:type="gramStart"/>
            <w:r w:rsidRPr="009F6157">
              <w:rPr>
                <w:rFonts w:ascii="Times New Roman" w:hAnsi="Times New Roman"/>
              </w:rPr>
              <w:t>заверенная</w:t>
            </w:r>
            <w:proofErr w:type="gramEnd"/>
            <w:r w:rsidRPr="009F6157">
              <w:rPr>
                <w:rFonts w:ascii="Times New Roman" w:hAnsi="Times New Roman"/>
              </w:rPr>
              <w:t xml:space="preserve"> усиленной квалифицированной ЭЦП</w:t>
            </w:r>
          </w:p>
        </w:tc>
        <w:tc>
          <w:tcPr>
            <w:tcW w:w="1418" w:type="dxa"/>
            <w:hideMark/>
          </w:tcPr>
          <w:p w:rsidR="004879E1" w:rsidRPr="009F6157" w:rsidRDefault="004879E1" w:rsidP="004F50C2">
            <w:pPr>
              <w:jc w:val="both"/>
              <w:rPr>
                <w:rFonts w:ascii="Times New Roman" w:hAnsi="Times New Roman"/>
              </w:rPr>
            </w:pPr>
            <w:r w:rsidRPr="009F6157">
              <w:rPr>
                <w:rFonts w:ascii="Times New Roman" w:hAnsi="Times New Roman"/>
              </w:rPr>
              <w:t>-</w:t>
            </w:r>
          </w:p>
        </w:tc>
      </w:tr>
    </w:tbl>
    <w:p w:rsidR="004879E1" w:rsidRPr="009F6157" w:rsidRDefault="004879E1" w:rsidP="004879E1">
      <w:pPr>
        <w:pStyle w:val="ConsPlusNormal"/>
        <w:widowControl/>
        <w:jc w:val="center"/>
        <w:rPr>
          <w:sz w:val="28"/>
          <w:szCs w:val="28"/>
        </w:rPr>
      </w:pPr>
    </w:p>
    <w:p w:rsidR="004879E1" w:rsidRPr="009F6157" w:rsidRDefault="004879E1" w:rsidP="004879E1">
      <w:pPr>
        <w:pStyle w:val="ConsPlusNormal"/>
        <w:widowControl/>
        <w:jc w:val="center"/>
        <w:rPr>
          <w:sz w:val="28"/>
          <w:szCs w:val="28"/>
        </w:rPr>
      </w:pPr>
      <w:r w:rsidRPr="009F6157">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w:t>
      </w:r>
    </w:p>
    <w:p w:rsidR="004879E1" w:rsidRPr="009F6157" w:rsidRDefault="004879E1" w:rsidP="004879E1">
      <w:pPr>
        <w:pStyle w:val="ConsPlusNormal"/>
        <w:widowControl/>
        <w:jc w:val="center"/>
        <w:rPr>
          <w:sz w:val="28"/>
          <w:szCs w:val="28"/>
        </w:rPr>
      </w:pPr>
      <w:r w:rsidRPr="009F6157">
        <w:rPr>
          <w:sz w:val="28"/>
          <w:szCs w:val="28"/>
        </w:rPr>
        <w:t>государственных и муниципальных услуг и особенности</w:t>
      </w:r>
    </w:p>
    <w:p w:rsidR="004879E1" w:rsidRPr="009F6157" w:rsidRDefault="004879E1" w:rsidP="004879E1">
      <w:pPr>
        <w:pStyle w:val="ConsPlusNormal"/>
        <w:widowControl/>
        <w:jc w:val="center"/>
        <w:rPr>
          <w:sz w:val="28"/>
          <w:szCs w:val="28"/>
        </w:rPr>
      </w:pPr>
      <w:r w:rsidRPr="009F6157">
        <w:rPr>
          <w:sz w:val="28"/>
          <w:szCs w:val="28"/>
        </w:rPr>
        <w:t>предоставления муниципальной услуги в электронной форме</w:t>
      </w:r>
    </w:p>
    <w:p w:rsidR="004879E1" w:rsidRPr="009F6157" w:rsidRDefault="004879E1" w:rsidP="004879E1">
      <w:pPr>
        <w:pStyle w:val="ConsPlusNormal"/>
        <w:widowControl/>
        <w:ind w:firstLine="709"/>
        <w:jc w:val="both"/>
        <w:rPr>
          <w:sz w:val="28"/>
          <w:szCs w:val="28"/>
        </w:rPr>
      </w:pPr>
    </w:p>
    <w:p w:rsidR="004879E1" w:rsidRPr="009F6157" w:rsidRDefault="004879E1" w:rsidP="004879E1">
      <w:pPr>
        <w:pStyle w:val="ConsPlusNormal"/>
        <w:widowControl/>
        <w:ind w:firstLine="709"/>
        <w:jc w:val="both"/>
        <w:rPr>
          <w:sz w:val="28"/>
          <w:szCs w:val="28"/>
        </w:rPr>
      </w:pPr>
      <w:r w:rsidRPr="009F6157">
        <w:rPr>
          <w:sz w:val="28"/>
          <w:szCs w:val="28"/>
        </w:rPr>
        <w:t>40. Иные требования к предоставлению муниципальной услуги:</w:t>
      </w:r>
    </w:p>
    <w:p w:rsidR="004879E1" w:rsidRPr="009F6157" w:rsidRDefault="004879E1" w:rsidP="004879E1">
      <w:pPr>
        <w:pStyle w:val="ConsPlusNormal"/>
        <w:widowControl/>
        <w:ind w:firstLine="709"/>
        <w:jc w:val="both"/>
        <w:rPr>
          <w:sz w:val="28"/>
          <w:szCs w:val="28"/>
        </w:rPr>
      </w:pPr>
      <w:r w:rsidRPr="009F6157">
        <w:rPr>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или в КГАУ «МФЦ Забайкальского края»;</w:t>
      </w:r>
    </w:p>
    <w:p w:rsidR="004879E1" w:rsidRPr="009F6157" w:rsidRDefault="004879E1" w:rsidP="004879E1">
      <w:pPr>
        <w:pStyle w:val="ConsPlusNormal"/>
        <w:widowControl/>
        <w:ind w:firstLine="709"/>
        <w:jc w:val="both"/>
        <w:rPr>
          <w:sz w:val="28"/>
          <w:szCs w:val="28"/>
        </w:rPr>
      </w:pPr>
      <w:r w:rsidRPr="009F6157">
        <w:rPr>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879E1" w:rsidRPr="009F6157" w:rsidRDefault="004879E1" w:rsidP="004879E1">
      <w:pPr>
        <w:pStyle w:val="ConsPlusNormal"/>
        <w:widowControl/>
        <w:ind w:firstLine="709"/>
        <w:jc w:val="both"/>
        <w:rPr>
          <w:sz w:val="28"/>
          <w:szCs w:val="28"/>
        </w:rPr>
      </w:pPr>
      <w:r w:rsidRPr="009F6157">
        <w:rPr>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4879E1" w:rsidRPr="009F6157" w:rsidRDefault="004879E1" w:rsidP="004879E1">
      <w:pPr>
        <w:pStyle w:val="ConsPlusNormal"/>
        <w:widowControl/>
        <w:ind w:firstLine="709"/>
        <w:jc w:val="both"/>
        <w:rPr>
          <w:sz w:val="28"/>
          <w:szCs w:val="28"/>
        </w:rPr>
      </w:pPr>
      <w:r w:rsidRPr="009F6157">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4879E1" w:rsidRPr="009F6157" w:rsidRDefault="004879E1" w:rsidP="004879E1">
      <w:pPr>
        <w:pStyle w:val="ConsPlusNormal"/>
        <w:widowControl/>
        <w:ind w:firstLine="709"/>
        <w:jc w:val="both"/>
        <w:rPr>
          <w:sz w:val="28"/>
          <w:szCs w:val="28"/>
        </w:rPr>
      </w:pPr>
      <w:r w:rsidRPr="009F6157">
        <w:rPr>
          <w:sz w:val="28"/>
          <w:szCs w:val="28"/>
        </w:rPr>
        <w:t xml:space="preserve">Обеспечение возможности получения муниципальной услуги в полном объеме в КГАУ «МФЦ Забайкальского края». </w:t>
      </w:r>
    </w:p>
    <w:p w:rsidR="004879E1" w:rsidRPr="009F6157" w:rsidRDefault="004879E1" w:rsidP="004879E1">
      <w:pPr>
        <w:pStyle w:val="ConsPlusNormal"/>
        <w:widowControl/>
        <w:ind w:firstLine="709"/>
        <w:jc w:val="both"/>
        <w:rPr>
          <w:sz w:val="28"/>
          <w:szCs w:val="28"/>
        </w:rPr>
      </w:pPr>
      <w:r w:rsidRPr="009F6157">
        <w:rPr>
          <w:sz w:val="28"/>
          <w:szCs w:val="28"/>
        </w:rPr>
        <w:lastRenderedPageBreak/>
        <w:t>41. </w:t>
      </w:r>
      <w:proofErr w:type="gramStart"/>
      <w:r w:rsidRPr="009F6157">
        <w:rPr>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4879E1" w:rsidRPr="009F6157" w:rsidRDefault="004879E1" w:rsidP="004879E1">
      <w:pPr>
        <w:pStyle w:val="ConsPlusNormal"/>
        <w:widowControl/>
        <w:ind w:firstLine="709"/>
        <w:jc w:val="both"/>
        <w:rPr>
          <w:sz w:val="28"/>
          <w:szCs w:val="28"/>
        </w:rPr>
      </w:pPr>
    </w:p>
    <w:p w:rsidR="004879E1" w:rsidRPr="009F6157" w:rsidRDefault="004879E1" w:rsidP="004879E1">
      <w:pPr>
        <w:autoSpaceDE w:val="0"/>
        <w:autoSpaceDN w:val="0"/>
        <w:adjustRightInd w:val="0"/>
        <w:jc w:val="center"/>
        <w:outlineLvl w:val="1"/>
        <w:rPr>
          <w:rFonts w:ascii="Times New Roman" w:hAnsi="Times New Roman"/>
          <w:b/>
          <w:sz w:val="28"/>
          <w:szCs w:val="28"/>
        </w:rPr>
      </w:pPr>
    </w:p>
    <w:p w:rsidR="004879E1" w:rsidRPr="009F6157" w:rsidRDefault="004879E1" w:rsidP="004879E1">
      <w:pPr>
        <w:autoSpaceDE w:val="0"/>
        <w:autoSpaceDN w:val="0"/>
        <w:adjustRightInd w:val="0"/>
        <w:jc w:val="center"/>
        <w:outlineLvl w:val="1"/>
        <w:rPr>
          <w:rFonts w:ascii="Times New Roman" w:hAnsi="Times New Roman"/>
          <w:b/>
          <w:sz w:val="28"/>
          <w:szCs w:val="28"/>
        </w:rPr>
      </w:pPr>
      <w:r w:rsidRPr="009F6157">
        <w:rPr>
          <w:rFonts w:ascii="Times New Roman" w:hAnsi="Times New Roman"/>
          <w:b/>
          <w:sz w:val="28"/>
          <w:szCs w:val="28"/>
        </w:rPr>
        <w:t>3.СОСТАВ</w:t>
      </w:r>
      <w:proofErr w:type="gramStart"/>
      <w:r w:rsidRPr="009F6157">
        <w:rPr>
          <w:rFonts w:ascii="Times New Roman" w:hAnsi="Times New Roman"/>
          <w:b/>
          <w:sz w:val="28"/>
          <w:szCs w:val="28"/>
        </w:rPr>
        <w:t>,П</w:t>
      </w:r>
      <w:proofErr w:type="gramEnd"/>
      <w:r w:rsidRPr="009F6157">
        <w:rPr>
          <w:rFonts w:ascii="Times New Roman" w:hAnsi="Times New Roman"/>
          <w:b/>
          <w:sz w:val="28"/>
          <w:szCs w:val="28"/>
        </w:rPr>
        <w:t xml:space="preserve">ОСЛЕДОВАТЕЛЬНОСТЬ И СРОКИ ВЫПОЛНЕНИЯ АДМИНИСТРАТИВНЫХ ПРОЦЕДУР, ТРЕБОВАНИЯ К ПОРЯДКУ ИХ ВЫПОЛНЕНИЯ </w:t>
      </w:r>
    </w:p>
    <w:p w:rsidR="004879E1" w:rsidRPr="009F6157" w:rsidRDefault="004879E1" w:rsidP="004879E1">
      <w:pPr>
        <w:pStyle w:val="a3"/>
        <w:spacing w:line="240" w:lineRule="auto"/>
        <w:ind w:firstLine="709"/>
        <w:jc w:val="center"/>
        <w:rPr>
          <w:b w:val="0"/>
          <w:bCs w:val="0"/>
          <w:color w:val="auto"/>
          <w:sz w:val="28"/>
          <w:szCs w:val="28"/>
        </w:rPr>
      </w:pP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 xml:space="preserve">42. Предоставление муниципальной услуги включает в себя следующие административные процедуры: </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прием и регистрация Заявления и документов, представленных заявителем (застройщиком);</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проверка наличия документов, необходимых для принятия решения о выдаче разрешений;</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проверка документов на соответствие требованиям, установленным Градостроительным кодексом Российской Федерации, и подготовка разрешения либо уведомления застройщика об отказе в его получении;</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выдача разрешения либо уведомления застройщика об отказе в его получении.</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43. Блок-схема предоставления муниципальной услуги приведена в приложении № 2 к настоящему административному регламенту.</w:t>
      </w:r>
    </w:p>
    <w:p w:rsidR="004879E1" w:rsidRPr="009F6157" w:rsidRDefault="004879E1" w:rsidP="004879E1">
      <w:pPr>
        <w:pStyle w:val="a3"/>
        <w:spacing w:line="240" w:lineRule="auto"/>
        <w:ind w:firstLine="567"/>
        <w:jc w:val="both"/>
        <w:rPr>
          <w:b w:val="0"/>
          <w:bCs w:val="0"/>
          <w:color w:val="auto"/>
          <w:sz w:val="28"/>
          <w:szCs w:val="28"/>
        </w:rPr>
      </w:pPr>
    </w:p>
    <w:p w:rsidR="004879E1" w:rsidRPr="009F6157" w:rsidRDefault="004879E1" w:rsidP="004879E1">
      <w:pPr>
        <w:pStyle w:val="a3"/>
        <w:spacing w:line="240" w:lineRule="auto"/>
        <w:ind w:firstLine="0"/>
        <w:jc w:val="center"/>
        <w:rPr>
          <w:b w:val="0"/>
          <w:color w:val="auto"/>
          <w:sz w:val="28"/>
          <w:szCs w:val="28"/>
        </w:rPr>
      </w:pPr>
      <w:r w:rsidRPr="009F6157">
        <w:rPr>
          <w:b w:val="0"/>
          <w:color w:val="auto"/>
          <w:sz w:val="28"/>
          <w:szCs w:val="28"/>
        </w:rPr>
        <w:t xml:space="preserve"> Прием и регистрация заявления и документов, представленных </w:t>
      </w:r>
    </w:p>
    <w:p w:rsidR="004879E1" w:rsidRPr="009F6157" w:rsidRDefault="004879E1" w:rsidP="004879E1">
      <w:pPr>
        <w:pStyle w:val="a3"/>
        <w:spacing w:line="240" w:lineRule="auto"/>
        <w:ind w:firstLine="0"/>
        <w:jc w:val="center"/>
        <w:rPr>
          <w:b w:val="0"/>
          <w:color w:val="auto"/>
          <w:sz w:val="28"/>
          <w:szCs w:val="28"/>
        </w:rPr>
      </w:pPr>
      <w:r w:rsidRPr="009F6157">
        <w:rPr>
          <w:b w:val="0"/>
          <w:color w:val="auto"/>
          <w:sz w:val="28"/>
          <w:szCs w:val="28"/>
        </w:rPr>
        <w:t>заявителем (застройщиком)</w:t>
      </w:r>
    </w:p>
    <w:p w:rsidR="004879E1" w:rsidRPr="009F6157" w:rsidRDefault="004879E1" w:rsidP="004879E1">
      <w:pPr>
        <w:pStyle w:val="a3"/>
        <w:spacing w:line="240" w:lineRule="auto"/>
        <w:ind w:firstLine="567"/>
        <w:jc w:val="center"/>
        <w:rPr>
          <w:color w:val="auto"/>
          <w:sz w:val="28"/>
          <w:szCs w:val="28"/>
        </w:rPr>
      </w:pP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 xml:space="preserve">44. Основанием для начала предоставления муниципальной услуги - является подача Заявления с пакетом документов, предусмотренных пунктом 16 настоящего административного регламента. </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45. Должностным лицом, ответственным за прием и регистрацию Заявлений, является специалист – делопроизводитель администрации СП «Дульдурга»  или специалист КГАУ «МФЦ Забайкальского края».</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46. специалист администрации СП «</w:t>
      </w:r>
      <w:proofErr w:type="spellStart"/>
      <w:r w:rsidRPr="009F6157">
        <w:rPr>
          <w:b w:val="0"/>
          <w:bCs w:val="0"/>
          <w:color w:val="auto"/>
          <w:sz w:val="28"/>
          <w:szCs w:val="28"/>
        </w:rPr>
        <w:t>Таптанай</w:t>
      </w:r>
      <w:proofErr w:type="spellEnd"/>
      <w:r w:rsidRPr="009F6157">
        <w:rPr>
          <w:b w:val="0"/>
          <w:bCs w:val="0"/>
          <w:color w:val="auto"/>
          <w:sz w:val="28"/>
          <w:szCs w:val="28"/>
        </w:rPr>
        <w:t xml:space="preserve">» или специалист КГАУ «МФЦ Забайкальского края» принимает Заявление, фиксирует факт его </w:t>
      </w:r>
      <w:r w:rsidRPr="009F6157">
        <w:rPr>
          <w:b w:val="0"/>
          <w:bCs w:val="0"/>
          <w:color w:val="auto"/>
          <w:sz w:val="28"/>
          <w:szCs w:val="28"/>
        </w:rPr>
        <w:lastRenderedPageBreak/>
        <w:t xml:space="preserve">получения путем произведения записи в Журнале регистрации Заявлений, осуществляет проверку наличия всех документов, указанных в Заявлении. </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 xml:space="preserve">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w:t>
      </w:r>
      <w:r w:rsidRPr="009F6157">
        <w:rPr>
          <w:rFonts w:ascii="Times New Roman" w:hAnsi="Times New Roman"/>
          <w:bCs/>
          <w:sz w:val="28"/>
          <w:szCs w:val="28"/>
        </w:rPr>
        <w:t>начальника отдела</w:t>
      </w:r>
      <w:r w:rsidRPr="009F6157">
        <w:rPr>
          <w:rFonts w:ascii="Times New Roman" w:hAnsi="Times New Roman"/>
          <w:sz w:val="28"/>
          <w:szCs w:val="28"/>
        </w:rPr>
        <w:t>.</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47.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заместителю главы либо лицу, его замещающему, в течение того же рабочего дня.</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48. Результатом данного административного действия является прием Заявления с пакетом документов, его регистрация и передача заместителю главы для визирования.</w:t>
      </w:r>
    </w:p>
    <w:p w:rsidR="004879E1" w:rsidRPr="009F6157" w:rsidRDefault="004879E1" w:rsidP="004879E1">
      <w:pPr>
        <w:pStyle w:val="a3"/>
        <w:spacing w:line="240" w:lineRule="auto"/>
        <w:ind w:firstLine="567"/>
        <w:jc w:val="center"/>
        <w:rPr>
          <w:color w:val="auto"/>
          <w:sz w:val="28"/>
          <w:szCs w:val="28"/>
        </w:rPr>
      </w:pPr>
    </w:p>
    <w:p w:rsidR="004879E1" w:rsidRPr="009F6157" w:rsidRDefault="004879E1" w:rsidP="004879E1">
      <w:pPr>
        <w:pStyle w:val="a3"/>
        <w:spacing w:line="240" w:lineRule="auto"/>
        <w:ind w:firstLine="0"/>
        <w:jc w:val="center"/>
        <w:rPr>
          <w:b w:val="0"/>
          <w:bCs w:val="0"/>
          <w:color w:val="auto"/>
          <w:sz w:val="28"/>
          <w:szCs w:val="28"/>
        </w:rPr>
      </w:pPr>
      <w:r w:rsidRPr="009F6157">
        <w:rPr>
          <w:b w:val="0"/>
          <w:bCs w:val="0"/>
          <w:color w:val="auto"/>
          <w:sz w:val="28"/>
          <w:szCs w:val="28"/>
        </w:rPr>
        <w:t xml:space="preserve">Запрос необходимых документов для предоставления </w:t>
      </w:r>
    </w:p>
    <w:p w:rsidR="004879E1" w:rsidRPr="009F6157" w:rsidRDefault="004879E1" w:rsidP="004879E1">
      <w:pPr>
        <w:pStyle w:val="a3"/>
        <w:spacing w:line="240" w:lineRule="auto"/>
        <w:ind w:firstLine="0"/>
        <w:jc w:val="center"/>
        <w:rPr>
          <w:b w:val="0"/>
          <w:bCs w:val="0"/>
          <w:color w:val="auto"/>
          <w:sz w:val="28"/>
          <w:szCs w:val="28"/>
        </w:rPr>
      </w:pPr>
      <w:r w:rsidRPr="009F6157">
        <w:rPr>
          <w:b w:val="0"/>
          <w:bCs w:val="0"/>
          <w:color w:val="auto"/>
          <w:sz w:val="28"/>
          <w:szCs w:val="28"/>
        </w:rPr>
        <w:t xml:space="preserve">муниципальной услуги, находящейся в распоряжении </w:t>
      </w:r>
    </w:p>
    <w:p w:rsidR="004879E1" w:rsidRPr="009F6157" w:rsidRDefault="004879E1" w:rsidP="004879E1">
      <w:pPr>
        <w:pStyle w:val="a3"/>
        <w:spacing w:line="240" w:lineRule="auto"/>
        <w:ind w:firstLine="0"/>
        <w:jc w:val="center"/>
        <w:rPr>
          <w:b w:val="0"/>
          <w:bCs w:val="0"/>
          <w:color w:val="auto"/>
          <w:sz w:val="28"/>
          <w:szCs w:val="28"/>
        </w:rPr>
      </w:pPr>
      <w:r w:rsidRPr="009F6157">
        <w:rPr>
          <w:b w:val="0"/>
          <w:bCs w:val="0"/>
          <w:color w:val="auto"/>
          <w:sz w:val="28"/>
          <w:szCs w:val="28"/>
        </w:rPr>
        <w:t>государственных органов, органов местного самоуправления</w:t>
      </w:r>
    </w:p>
    <w:p w:rsidR="004879E1" w:rsidRPr="009F6157" w:rsidRDefault="004879E1" w:rsidP="004879E1">
      <w:pPr>
        <w:pStyle w:val="a3"/>
        <w:spacing w:line="240" w:lineRule="auto"/>
        <w:ind w:firstLine="567"/>
        <w:jc w:val="center"/>
        <w:rPr>
          <w:bCs w:val="0"/>
          <w:color w:val="auto"/>
          <w:sz w:val="28"/>
          <w:szCs w:val="28"/>
        </w:rPr>
      </w:pPr>
    </w:p>
    <w:p w:rsidR="004879E1" w:rsidRPr="009F6157" w:rsidRDefault="004879E1" w:rsidP="004879E1">
      <w:pPr>
        <w:pStyle w:val="a3"/>
        <w:spacing w:line="240" w:lineRule="auto"/>
        <w:ind w:firstLine="709"/>
        <w:jc w:val="both"/>
        <w:rPr>
          <w:b w:val="0"/>
          <w:color w:val="auto"/>
          <w:sz w:val="28"/>
          <w:szCs w:val="28"/>
        </w:rPr>
      </w:pPr>
      <w:r w:rsidRPr="009F6157">
        <w:rPr>
          <w:b w:val="0"/>
          <w:bCs w:val="0"/>
          <w:color w:val="auto"/>
          <w:sz w:val="28"/>
          <w:szCs w:val="28"/>
        </w:rPr>
        <w:t xml:space="preserve">49.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в </w:t>
      </w:r>
      <w:r w:rsidRPr="009F6157">
        <w:rPr>
          <w:b w:val="0"/>
          <w:color w:val="auto"/>
          <w:sz w:val="28"/>
          <w:szCs w:val="28"/>
        </w:rPr>
        <w:t>перечне следующих документов:</w:t>
      </w:r>
    </w:p>
    <w:p w:rsidR="004879E1" w:rsidRPr="009F6157" w:rsidRDefault="004879E1" w:rsidP="004879E1">
      <w:pPr>
        <w:jc w:val="both"/>
        <w:rPr>
          <w:rFonts w:ascii="Times New Roman" w:hAnsi="Times New Roman"/>
          <w:sz w:val="28"/>
          <w:szCs w:val="28"/>
        </w:rPr>
      </w:pPr>
      <w:r w:rsidRPr="009F6157">
        <w:rPr>
          <w:rFonts w:ascii="Times New Roman" w:hAnsi="Times New Roman"/>
          <w:bCs/>
          <w:sz w:val="28"/>
          <w:szCs w:val="28"/>
        </w:rPr>
        <w:t>49.1.</w:t>
      </w:r>
      <w:r w:rsidRPr="009F6157">
        <w:rPr>
          <w:rFonts w:ascii="Times New Roman" w:hAnsi="Times New Roman"/>
          <w:sz w:val="28"/>
          <w:szCs w:val="28"/>
        </w:rPr>
        <w:t>правоустанавливающие документы на земельный участок;</w:t>
      </w:r>
    </w:p>
    <w:p w:rsidR="004879E1" w:rsidRPr="009F6157" w:rsidRDefault="004879E1" w:rsidP="004879E1">
      <w:pPr>
        <w:tabs>
          <w:tab w:val="left" w:pos="1134"/>
        </w:tabs>
        <w:ind w:firstLine="567"/>
        <w:jc w:val="both"/>
        <w:rPr>
          <w:rFonts w:ascii="Times New Roman" w:hAnsi="Times New Roman"/>
          <w:sz w:val="28"/>
          <w:szCs w:val="28"/>
        </w:rPr>
      </w:pPr>
      <w:r w:rsidRPr="009F6157">
        <w:rPr>
          <w:rFonts w:ascii="Times New Roman" w:hAnsi="Times New Roman"/>
          <w:sz w:val="28"/>
          <w:szCs w:val="28"/>
        </w:rPr>
        <w:t>49.2. градостроительный план земельного участка, реквизиты проекта планировки территорий и проекта межевания территории;</w:t>
      </w:r>
    </w:p>
    <w:p w:rsidR="004879E1" w:rsidRPr="009F6157" w:rsidRDefault="004879E1" w:rsidP="004879E1">
      <w:pPr>
        <w:pStyle w:val="a3"/>
        <w:spacing w:line="240" w:lineRule="auto"/>
        <w:ind w:firstLine="567"/>
        <w:jc w:val="both"/>
        <w:rPr>
          <w:b w:val="0"/>
          <w:color w:val="auto"/>
          <w:sz w:val="28"/>
          <w:szCs w:val="28"/>
        </w:rPr>
      </w:pPr>
      <w:r w:rsidRPr="009F6157">
        <w:rPr>
          <w:b w:val="0"/>
          <w:color w:val="auto"/>
          <w:sz w:val="28"/>
          <w:szCs w:val="28"/>
        </w:rPr>
        <w:t>49.3. разрешение на отклонение от предельных параметров разрешенного строительства, реконструкции.</w:t>
      </w:r>
    </w:p>
    <w:p w:rsidR="004879E1" w:rsidRPr="009F6157" w:rsidRDefault="004879E1" w:rsidP="004879E1">
      <w:pPr>
        <w:pStyle w:val="a3"/>
        <w:spacing w:line="240" w:lineRule="auto"/>
        <w:ind w:firstLine="567"/>
        <w:jc w:val="both"/>
        <w:rPr>
          <w:b w:val="0"/>
          <w:bCs w:val="0"/>
          <w:color w:val="auto"/>
          <w:sz w:val="28"/>
          <w:szCs w:val="28"/>
        </w:rPr>
      </w:pPr>
      <w:r w:rsidRPr="009F6157">
        <w:rPr>
          <w:b w:val="0"/>
          <w:bCs w:val="0"/>
          <w:color w:val="auto"/>
          <w:sz w:val="28"/>
          <w:szCs w:val="28"/>
        </w:rPr>
        <w:t>50. 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Эксперт или специалист КГАУ «МФЦ Забайкальского края».</w:t>
      </w:r>
    </w:p>
    <w:p w:rsidR="004879E1" w:rsidRPr="009F6157" w:rsidRDefault="004879E1" w:rsidP="004879E1">
      <w:pPr>
        <w:pStyle w:val="a3"/>
        <w:spacing w:line="240" w:lineRule="auto"/>
        <w:ind w:firstLine="567"/>
        <w:jc w:val="both"/>
        <w:rPr>
          <w:b w:val="0"/>
          <w:color w:val="auto"/>
          <w:sz w:val="28"/>
          <w:szCs w:val="28"/>
        </w:rPr>
      </w:pPr>
      <w:r w:rsidRPr="009F6157">
        <w:rPr>
          <w:b w:val="0"/>
          <w:bCs w:val="0"/>
          <w:color w:val="auto"/>
          <w:sz w:val="28"/>
          <w:szCs w:val="28"/>
        </w:rPr>
        <w:t xml:space="preserve">51. </w:t>
      </w:r>
      <w:r w:rsidRPr="009F6157">
        <w:rPr>
          <w:b w:val="0"/>
          <w:color w:val="auto"/>
          <w:sz w:val="28"/>
          <w:szCs w:val="28"/>
        </w:rPr>
        <w:t>Правоустанавливающие документы на земельный участок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4879E1" w:rsidRPr="009F6157" w:rsidRDefault="004879E1" w:rsidP="004879E1">
      <w:pPr>
        <w:pStyle w:val="a3"/>
        <w:spacing w:line="240" w:lineRule="auto"/>
        <w:ind w:firstLine="567"/>
        <w:jc w:val="both"/>
        <w:rPr>
          <w:b w:val="0"/>
          <w:bCs w:val="0"/>
          <w:color w:val="auto"/>
          <w:sz w:val="28"/>
          <w:szCs w:val="28"/>
        </w:rPr>
      </w:pPr>
      <w:r w:rsidRPr="009F6157">
        <w:rPr>
          <w:b w:val="0"/>
          <w:color w:val="auto"/>
          <w:sz w:val="28"/>
          <w:szCs w:val="28"/>
        </w:rPr>
        <w:t>52.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4879E1" w:rsidRPr="009F6157" w:rsidRDefault="004879E1" w:rsidP="004879E1">
      <w:pPr>
        <w:pStyle w:val="a3"/>
        <w:spacing w:line="240" w:lineRule="auto"/>
        <w:ind w:firstLine="567"/>
        <w:jc w:val="both"/>
        <w:rPr>
          <w:b w:val="0"/>
          <w:bCs w:val="0"/>
          <w:color w:val="auto"/>
          <w:sz w:val="28"/>
          <w:szCs w:val="28"/>
        </w:rPr>
      </w:pPr>
      <w:r w:rsidRPr="009F6157">
        <w:rPr>
          <w:b w:val="0"/>
          <w:color w:val="auto"/>
          <w:sz w:val="28"/>
          <w:szCs w:val="28"/>
        </w:rPr>
        <w:lastRenderedPageBreak/>
        <w:t xml:space="preserve">53. </w:t>
      </w:r>
      <w:r w:rsidRPr="009F6157">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4879E1" w:rsidRPr="009F6157" w:rsidRDefault="004879E1" w:rsidP="004879E1">
      <w:pPr>
        <w:pStyle w:val="a3"/>
        <w:spacing w:line="240" w:lineRule="auto"/>
        <w:ind w:firstLine="567"/>
        <w:jc w:val="both"/>
        <w:rPr>
          <w:b w:val="0"/>
          <w:bCs w:val="0"/>
          <w:color w:val="auto"/>
          <w:sz w:val="28"/>
          <w:szCs w:val="28"/>
        </w:rPr>
      </w:pPr>
    </w:p>
    <w:p w:rsidR="004879E1" w:rsidRPr="009F6157" w:rsidRDefault="004879E1" w:rsidP="004879E1">
      <w:pPr>
        <w:pStyle w:val="a3"/>
        <w:spacing w:line="240" w:lineRule="auto"/>
        <w:ind w:firstLine="0"/>
        <w:jc w:val="center"/>
        <w:rPr>
          <w:b w:val="0"/>
          <w:color w:val="auto"/>
          <w:sz w:val="28"/>
          <w:szCs w:val="28"/>
        </w:rPr>
      </w:pPr>
      <w:r w:rsidRPr="009F6157">
        <w:rPr>
          <w:b w:val="0"/>
          <w:color w:val="auto"/>
          <w:sz w:val="28"/>
          <w:szCs w:val="28"/>
        </w:rPr>
        <w:t xml:space="preserve">Проверка </w:t>
      </w:r>
      <w:proofErr w:type="gramStart"/>
      <w:r w:rsidRPr="009F6157">
        <w:rPr>
          <w:b w:val="0"/>
          <w:color w:val="auto"/>
          <w:sz w:val="28"/>
          <w:szCs w:val="28"/>
        </w:rPr>
        <w:t>представленных</w:t>
      </w:r>
      <w:proofErr w:type="gramEnd"/>
      <w:r w:rsidRPr="009F6157">
        <w:rPr>
          <w:b w:val="0"/>
          <w:color w:val="auto"/>
          <w:sz w:val="28"/>
          <w:szCs w:val="28"/>
        </w:rPr>
        <w:t xml:space="preserve"> заявителем (застройщиком) </w:t>
      </w:r>
    </w:p>
    <w:p w:rsidR="004879E1" w:rsidRPr="009F6157" w:rsidRDefault="004879E1" w:rsidP="004879E1">
      <w:pPr>
        <w:pStyle w:val="a3"/>
        <w:spacing w:line="240" w:lineRule="auto"/>
        <w:ind w:firstLine="0"/>
        <w:jc w:val="center"/>
        <w:rPr>
          <w:b w:val="0"/>
          <w:color w:val="auto"/>
          <w:sz w:val="28"/>
          <w:szCs w:val="28"/>
        </w:rPr>
      </w:pPr>
      <w:r w:rsidRPr="009F6157">
        <w:rPr>
          <w:b w:val="0"/>
          <w:color w:val="auto"/>
          <w:sz w:val="28"/>
          <w:szCs w:val="28"/>
        </w:rPr>
        <w:t xml:space="preserve">документов и подготовка разрешения либо уведомления </w:t>
      </w:r>
    </w:p>
    <w:p w:rsidR="004879E1" w:rsidRPr="009F6157" w:rsidRDefault="004879E1" w:rsidP="004879E1">
      <w:pPr>
        <w:pStyle w:val="a3"/>
        <w:spacing w:line="240" w:lineRule="auto"/>
        <w:ind w:firstLine="0"/>
        <w:jc w:val="center"/>
        <w:rPr>
          <w:b w:val="0"/>
          <w:color w:val="auto"/>
          <w:sz w:val="28"/>
          <w:szCs w:val="28"/>
        </w:rPr>
      </w:pPr>
      <w:r w:rsidRPr="009F6157">
        <w:rPr>
          <w:b w:val="0"/>
          <w:color w:val="auto"/>
          <w:sz w:val="28"/>
          <w:szCs w:val="28"/>
        </w:rPr>
        <w:t>застройщика об отказе в его получении</w:t>
      </w:r>
    </w:p>
    <w:p w:rsidR="004879E1" w:rsidRPr="009F6157" w:rsidRDefault="004879E1" w:rsidP="004879E1">
      <w:pPr>
        <w:pStyle w:val="a3"/>
        <w:spacing w:line="240" w:lineRule="auto"/>
        <w:ind w:firstLine="0"/>
        <w:jc w:val="center"/>
        <w:rPr>
          <w:color w:val="auto"/>
          <w:sz w:val="28"/>
          <w:szCs w:val="28"/>
        </w:rPr>
      </w:pP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54.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является поступление документов после регистрации.</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 xml:space="preserve">55. Должностным лицом, ответственным за проведение проверки представленных заявителем (застройщиком) документов и подготовку проектов разрешения либо уведомления застройщика об отказе в его получении, является начальник отдела. </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56. В течение трех рабочих дней со дня поступления Исполнителю, заявления начальник отдела проводит проверку:</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 xml:space="preserve">документов, прилагаемых к Заявлению, на предмет наличия документов, предусмотренных пунктом 16 настоящего административного регламента; </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на соответствие проектной документации требованиям градостроительного плана земельного участка, красным линиям;</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 xml:space="preserve">57. </w:t>
      </w:r>
      <w:proofErr w:type="gramStart"/>
      <w:r w:rsidRPr="009F6157">
        <w:rPr>
          <w:b w:val="0"/>
          <w:bCs w:val="0"/>
          <w:color w:val="auto"/>
          <w:sz w:val="28"/>
          <w:szCs w:val="28"/>
        </w:rPr>
        <w:t>При отсутствии оснований для отказа в выдаче, предусмотренных пунктом 23 настоящего административного регламента, начальник отдела в течение трех рабочих дней со дня поступления Заявления подготавливает проект разрешения по форме, установленной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и представляет его с Заявлением и прилагаемыми</w:t>
      </w:r>
      <w:proofErr w:type="gramEnd"/>
      <w:r w:rsidRPr="009F6157">
        <w:rPr>
          <w:b w:val="0"/>
          <w:bCs w:val="0"/>
          <w:color w:val="auto"/>
          <w:sz w:val="28"/>
          <w:szCs w:val="28"/>
        </w:rPr>
        <w:t xml:space="preserve"> документами заместителю главы либо лицу, его замещающему.</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Форма разрешения на строительство заполняется в порядке, установленном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lastRenderedPageBreak/>
        <w:t xml:space="preserve">58. </w:t>
      </w:r>
      <w:proofErr w:type="gramStart"/>
      <w:r w:rsidRPr="009F6157">
        <w:rPr>
          <w:b w:val="0"/>
          <w:bCs w:val="0"/>
          <w:color w:val="auto"/>
          <w:sz w:val="28"/>
          <w:szCs w:val="28"/>
        </w:rPr>
        <w:t xml:space="preserve">При наличии оснований для отказа в предоставлении муниципальной услуги выдаче разрешения, указанных в пункте 23 настоящего административного регламента, в течение трех рабочих дней со дня поступления Заявления начальник отдела готовит проект уведомления застройщика об отказе в выдаче с указанием причин отказа, и представляет его с Заявлением и прилагаемыми к нему документами заместителю главы. </w:t>
      </w:r>
      <w:proofErr w:type="gramEnd"/>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59. Оформленные разрешение или уведомление застройщика об отказе в его получении проверяются заместителем главы в течение одного рабочего дня.</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При отсутствии недостатков документы в тот же день направляются на подпись главе сельского поселения «</w:t>
      </w:r>
      <w:proofErr w:type="spellStart"/>
      <w:r w:rsidRPr="009F6157">
        <w:rPr>
          <w:b w:val="0"/>
          <w:bCs w:val="0"/>
          <w:color w:val="auto"/>
          <w:sz w:val="28"/>
          <w:szCs w:val="28"/>
        </w:rPr>
        <w:t>Таптанай</w:t>
      </w:r>
      <w:proofErr w:type="spellEnd"/>
      <w:r w:rsidRPr="009F6157">
        <w:rPr>
          <w:b w:val="0"/>
          <w:bCs w:val="0"/>
          <w:color w:val="auto"/>
          <w:sz w:val="28"/>
          <w:szCs w:val="28"/>
        </w:rPr>
        <w:t>»</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 xml:space="preserve">В случае выявления недостатков </w:t>
      </w:r>
      <w:proofErr w:type="gramStart"/>
      <w:r w:rsidRPr="009F6157">
        <w:rPr>
          <w:rFonts w:ascii="Times New Roman" w:hAnsi="Times New Roman"/>
          <w:sz w:val="28"/>
          <w:szCs w:val="28"/>
        </w:rPr>
        <w:t>в</w:t>
      </w:r>
      <w:proofErr w:type="gramEnd"/>
      <w:r w:rsidRPr="009F6157">
        <w:rPr>
          <w:rFonts w:ascii="Times New Roman" w:hAnsi="Times New Roman"/>
          <w:sz w:val="28"/>
          <w:szCs w:val="28"/>
        </w:rPr>
        <w:t xml:space="preserve"> </w:t>
      </w:r>
      <w:proofErr w:type="gramStart"/>
      <w:r w:rsidRPr="009F6157">
        <w:rPr>
          <w:rFonts w:ascii="Times New Roman" w:hAnsi="Times New Roman"/>
          <w:sz w:val="28"/>
          <w:szCs w:val="28"/>
        </w:rPr>
        <w:t>оформленных</w:t>
      </w:r>
      <w:proofErr w:type="gramEnd"/>
      <w:r w:rsidRPr="009F6157">
        <w:rPr>
          <w:rFonts w:ascii="Times New Roman" w:hAnsi="Times New Roman"/>
          <w:sz w:val="28"/>
          <w:szCs w:val="28"/>
        </w:rPr>
        <w:t xml:space="preserve"> разрешении или уведомлении застройщика об отказе в его получении они возвращаются начальнику отдела для устранения недостатков в течение того же рабочего дня.</w:t>
      </w:r>
    </w:p>
    <w:p w:rsidR="004879E1" w:rsidRPr="009F6157" w:rsidRDefault="004879E1" w:rsidP="004879E1">
      <w:pPr>
        <w:autoSpaceDE w:val="0"/>
        <w:autoSpaceDN w:val="0"/>
        <w:adjustRightInd w:val="0"/>
        <w:ind w:firstLine="709"/>
        <w:jc w:val="both"/>
        <w:rPr>
          <w:rFonts w:ascii="Times New Roman" w:hAnsi="Times New Roman"/>
          <w:sz w:val="28"/>
          <w:szCs w:val="28"/>
        </w:rPr>
      </w:pPr>
      <w:r w:rsidRPr="009F6157">
        <w:rPr>
          <w:rFonts w:ascii="Times New Roman" w:hAnsi="Times New Roman"/>
          <w:sz w:val="28"/>
          <w:szCs w:val="28"/>
        </w:rPr>
        <w:t xml:space="preserve"> Глава администрации сельского поселения «</w:t>
      </w:r>
      <w:proofErr w:type="spellStart"/>
      <w:r w:rsidRPr="009F6157">
        <w:rPr>
          <w:rFonts w:ascii="Times New Roman" w:hAnsi="Times New Roman"/>
          <w:sz w:val="28"/>
          <w:szCs w:val="28"/>
        </w:rPr>
        <w:t>Таптанай</w:t>
      </w:r>
      <w:proofErr w:type="spellEnd"/>
      <w:r w:rsidRPr="009F6157">
        <w:rPr>
          <w:rFonts w:ascii="Times New Roman" w:hAnsi="Times New Roman"/>
          <w:sz w:val="28"/>
          <w:szCs w:val="28"/>
        </w:rPr>
        <w:t>» подписывает разрешение или уведомления застройщика об отказе в его получении в течение одного рабочего дня и возвращает его начальнику отдела.</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60. Результатом административной процедуры является подготовка разрешения или уведомления застройщика об отказе в его получении.</w:t>
      </w:r>
    </w:p>
    <w:p w:rsidR="004879E1" w:rsidRPr="009F6157" w:rsidRDefault="004879E1" w:rsidP="004879E1">
      <w:pPr>
        <w:pStyle w:val="a3"/>
        <w:spacing w:line="240" w:lineRule="auto"/>
        <w:ind w:firstLine="709"/>
        <w:jc w:val="both"/>
        <w:rPr>
          <w:b w:val="0"/>
          <w:bCs w:val="0"/>
          <w:color w:val="auto"/>
          <w:sz w:val="28"/>
          <w:szCs w:val="28"/>
        </w:rPr>
      </w:pPr>
    </w:p>
    <w:p w:rsidR="004879E1" w:rsidRPr="009F6157" w:rsidRDefault="004879E1" w:rsidP="004879E1">
      <w:pPr>
        <w:pStyle w:val="a3"/>
        <w:spacing w:line="240" w:lineRule="auto"/>
        <w:ind w:firstLine="0"/>
        <w:jc w:val="center"/>
        <w:rPr>
          <w:b w:val="0"/>
          <w:color w:val="auto"/>
          <w:sz w:val="28"/>
          <w:szCs w:val="28"/>
        </w:rPr>
      </w:pPr>
      <w:r w:rsidRPr="009F6157">
        <w:rPr>
          <w:b w:val="0"/>
          <w:color w:val="auto"/>
          <w:sz w:val="28"/>
          <w:szCs w:val="28"/>
        </w:rPr>
        <w:t xml:space="preserve">Выдача разрешения либо уведомления застройщика </w:t>
      </w:r>
    </w:p>
    <w:p w:rsidR="004879E1" w:rsidRPr="009F6157" w:rsidRDefault="004879E1" w:rsidP="004879E1">
      <w:pPr>
        <w:pStyle w:val="a3"/>
        <w:spacing w:line="240" w:lineRule="auto"/>
        <w:ind w:firstLine="0"/>
        <w:jc w:val="center"/>
        <w:rPr>
          <w:b w:val="0"/>
          <w:color w:val="auto"/>
          <w:sz w:val="28"/>
          <w:szCs w:val="28"/>
        </w:rPr>
      </w:pPr>
      <w:r w:rsidRPr="009F6157">
        <w:rPr>
          <w:b w:val="0"/>
          <w:color w:val="auto"/>
          <w:sz w:val="28"/>
          <w:szCs w:val="28"/>
        </w:rPr>
        <w:t xml:space="preserve">об отказе в его получении </w:t>
      </w:r>
    </w:p>
    <w:p w:rsidR="004879E1" w:rsidRPr="009F6157" w:rsidRDefault="004879E1" w:rsidP="004879E1">
      <w:pPr>
        <w:pStyle w:val="a3"/>
        <w:spacing w:line="240" w:lineRule="auto"/>
        <w:ind w:firstLine="567"/>
        <w:jc w:val="both"/>
        <w:rPr>
          <w:b w:val="0"/>
          <w:bCs w:val="0"/>
          <w:color w:val="auto"/>
          <w:sz w:val="28"/>
          <w:szCs w:val="28"/>
        </w:rPr>
      </w:pP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60.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начальнику отдела.</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 xml:space="preserve">61. Должностным лицом, ответственным за выдачу разрешения либо уведомления застройщика об отказе в его получении, является начальник отдела. </w:t>
      </w:r>
    </w:p>
    <w:p w:rsidR="004879E1" w:rsidRPr="009F6157" w:rsidRDefault="004879E1" w:rsidP="004879E1">
      <w:pPr>
        <w:pStyle w:val="a3"/>
        <w:spacing w:line="240" w:lineRule="auto"/>
        <w:ind w:firstLine="709"/>
        <w:jc w:val="both"/>
        <w:rPr>
          <w:b w:val="0"/>
          <w:bCs w:val="0"/>
          <w:color w:val="auto"/>
          <w:sz w:val="28"/>
          <w:szCs w:val="28"/>
        </w:rPr>
      </w:pPr>
      <w:r w:rsidRPr="009F6157">
        <w:rPr>
          <w:b w:val="0"/>
          <w:bCs w:val="0"/>
          <w:color w:val="auto"/>
          <w:sz w:val="28"/>
          <w:szCs w:val="28"/>
        </w:rPr>
        <w:t>62. Разрешение либо уведомление застройщика об отказе в его получении регистрируется начальником отдела в Журнале учета выданных разрешений на строительство. 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p w:rsidR="004879E1" w:rsidRPr="009F6157" w:rsidRDefault="004879E1" w:rsidP="004879E1">
      <w:pPr>
        <w:pStyle w:val="a3"/>
        <w:spacing w:line="240" w:lineRule="auto"/>
        <w:ind w:firstLine="567"/>
        <w:jc w:val="both"/>
        <w:rPr>
          <w:b w:val="0"/>
          <w:bCs w:val="0"/>
          <w:color w:val="auto"/>
          <w:sz w:val="28"/>
          <w:szCs w:val="28"/>
        </w:rPr>
      </w:pPr>
      <w:r w:rsidRPr="009F6157">
        <w:rPr>
          <w:b w:val="0"/>
          <w:bCs w:val="0"/>
          <w:color w:val="auto"/>
          <w:sz w:val="28"/>
          <w:szCs w:val="28"/>
        </w:rPr>
        <w:t>О месте и времени получения разрешения либо уведомления об отказе в его получении заявитель (застройщик) уведомляется по телефону (факсу), указанному в заявлении.</w:t>
      </w:r>
    </w:p>
    <w:p w:rsidR="004879E1" w:rsidRPr="009F6157" w:rsidRDefault="004879E1" w:rsidP="004879E1">
      <w:pPr>
        <w:pStyle w:val="a3"/>
        <w:spacing w:line="240" w:lineRule="auto"/>
        <w:ind w:firstLine="567"/>
        <w:jc w:val="both"/>
        <w:rPr>
          <w:b w:val="0"/>
          <w:bCs w:val="0"/>
          <w:color w:val="auto"/>
          <w:sz w:val="28"/>
          <w:szCs w:val="28"/>
        </w:rPr>
      </w:pPr>
      <w:r w:rsidRPr="009F6157">
        <w:rPr>
          <w:b w:val="0"/>
          <w:bCs w:val="0"/>
          <w:color w:val="auto"/>
          <w:sz w:val="28"/>
          <w:szCs w:val="28"/>
        </w:rPr>
        <w:t>В случае</w:t>
      </w:r>
      <w:proofErr w:type="gramStart"/>
      <w:r w:rsidRPr="009F6157">
        <w:rPr>
          <w:b w:val="0"/>
          <w:bCs w:val="0"/>
          <w:color w:val="auto"/>
          <w:sz w:val="28"/>
          <w:szCs w:val="28"/>
        </w:rPr>
        <w:t>,</w:t>
      </w:r>
      <w:proofErr w:type="gramEnd"/>
      <w:r w:rsidRPr="009F6157">
        <w:rPr>
          <w:b w:val="0"/>
          <w:bCs w:val="0"/>
          <w:color w:val="auto"/>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w:t>
      </w:r>
      <w:r w:rsidRPr="009F6157">
        <w:rPr>
          <w:b w:val="0"/>
          <w:bCs w:val="0"/>
          <w:color w:val="auto"/>
          <w:sz w:val="28"/>
          <w:szCs w:val="28"/>
        </w:rPr>
        <w:lastRenderedPageBreak/>
        <w:t xml:space="preserve">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муниципальной услуги. </w:t>
      </w:r>
    </w:p>
    <w:p w:rsidR="004879E1" w:rsidRPr="009F6157" w:rsidRDefault="004879E1" w:rsidP="004879E1">
      <w:pPr>
        <w:pStyle w:val="a3"/>
        <w:spacing w:line="240" w:lineRule="auto"/>
        <w:ind w:firstLine="567"/>
        <w:jc w:val="both"/>
        <w:rPr>
          <w:b w:val="0"/>
          <w:bCs w:val="0"/>
          <w:color w:val="auto"/>
          <w:sz w:val="28"/>
          <w:szCs w:val="28"/>
        </w:rPr>
      </w:pPr>
      <w:r w:rsidRPr="009F6157">
        <w:rPr>
          <w:b w:val="0"/>
          <w:bCs w:val="0"/>
          <w:color w:val="auto"/>
          <w:sz w:val="28"/>
          <w:szCs w:val="28"/>
        </w:rPr>
        <w:t>63. Датой выдачи разрешения либо  уведомления застройщика об отказе в его получении, является дата его регистрации в Журнале учета выданных разрешений.</w:t>
      </w:r>
    </w:p>
    <w:p w:rsidR="004879E1" w:rsidRPr="009F6157" w:rsidRDefault="004879E1" w:rsidP="004879E1">
      <w:pPr>
        <w:pStyle w:val="a3"/>
        <w:spacing w:line="240" w:lineRule="auto"/>
        <w:ind w:firstLine="567"/>
        <w:jc w:val="both"/>
        <w:rPr>
          <w:b w:val="0"/>
          <w:bCs w:val="0"/>
          <w:color w:val="auto"/>
          <w:sz w:val="28"/>
          <w:szCs w:val="28"/>
        </w:rPr>
      </w:pPr>
      <w:r w:rsidRPr="009F6157">
        <w:rPr>
          <w:b w:val="0"/>
          <w:bCs w:val="0"/>
          <w:color w:val="auto"/>
          <w:sz w:val="28"/>
          <w:szCs w:val="28"/>
        </w:rPr>
        <w:t>64. Разрешение на строительство, реконструкцию объектов капитального строительства выдается на срок, предусмотренный проектом организации строительства объекта капитального строительства.</w:t>
      </w:r>
    </w:p>
    <w:p w:rsidR="004879E1" w:rsidRPr="009F6157" w:rsidRDefault="004879E1" w:rsidP="004879E1">
      <w:pPr>
        <w:pStyle w:val="a3"/>
        <w:spacing w:line="240" w:lineRule="auto"/>
        <w:ind w:firstLine="567"/>
        <w:jc w:val="both"/>
        <w:rPr>
          <w:b w:val="0"/>
          <w:bCs w:val="0"/>
          <w:color w:val="auto"/>
          <w:sz w:val="28"/>
          <w:szCs w:val="28"/>
        </w:rPr>
      </w:pPr>
      <w:r w:rsidRPr="009F6157">
        <w:rPr>
          <w:b w:val="0"/>
          <w:bCs w:val="0"/>
          <w:color w:val="auto"/>
          <w:sz w:val="28"/>
          <w:szCs w:val="28"/>
        </w:rPr>
        <w:t>Срок действия разрешения на строительство, реконструкцию объектов капитального строительства при переходе права на земельный участок и объекты капитального строительства сохраняется.</w:t>
      </w:r>
    </w:p>
    <w:p w:rsidR="004879E1" w:rsidRPr="009F6157" w:rsidRDefault="004879E1" w:rsidP="004879E1">
      <w:pPr>
        <w:pStyle w:val="a3"/>
        <w:spacing w:line="240" w:lineRule="auto"/>
        <w:ind w:firstLine="567"/>
        <w:jc w:val="both"/>
        <w:rPr>
          <w:b w:val="0"/>
          <w:bCs w:val="0"/>
          <w:color w:val="auto"/>
          <w:sz w:val="28"/>
          <w:szCs w:val="28"/>
        </w:rPr>
      </w:pPr>
      <w:r w:rsidRPr="009F6157">
        <w:rPr>
          <w:b w:val="0"/>
          <w:bCs w:val="0"/>
          <w:color w:val="auto"/>
          <w:sz w:val="28"/>
          <w:szCs w:val="28"/>
        </w:rPr>
        <w:t>Срок действия разрешения на строительство, реконструкцию объектов капитального строительства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реконструкцию объектов капитального строительства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4879E1" w:rsidRPr="009F6157" w:rsidRDefault="004879E1" w:rsidP="004879E1">
      <w:pPr>
        <w:pStyle w:val="a3"/>
        <w:spacing w:line="240" w:lineRule="auto"/>
        <w:ind w:firstLine="567"/>
        <w:jc w:val="both"/>
        <w:rPr>
          <w:b w:val="0"/>
          <w:bCs w:val="0"/>
          <w:color w:val="auto"/>
          <w:sz w:val="28"/>
          <w:szCs w:val="28"/>
        </w:rPr>
      </w:pPr>
      <w:r w:rsidRPr="009F6157">
        <w:rPr>
          <w:b w:val="0"/>
          <w:bCs w:val="0"/>
          <w:color w:val="auto"/>
          <w:sz w:val="28"/>
          <w:szCs w:val="28"/>
        </w:rPr>
        <w:t>65. Максимальный срок выполнения данной административной процедуры составляет один рабочий день.</w:t>
      </w:r>
    </w:p>
    <w:p w:rsidR="004879E1" w:rsidRPr="009F6157" w:rsidRDefault="004879E1" w:rsidP="004879E1">
      <w:pPr>
        <w:pStyle w:val="a3"/>
        <w:spacing w:line="240" w:lineRule="auto"/>
        <w:ind w:firstLine="567"/>
        <w:jc w:val="both"/>
        <w:rPr>
          <w:b w:val="0"/>
          <w:bCs w:val="0"/>
          <w:color w:val="auto"/>
          <w:sz w:val="28"/>
          <w:szCs w:val="28"/>
        </w:rPr>
      </w:pPr>
      <w:r w:rsidRPr="009F6157">
        <w:rPr>
          <w:b w:val="0"/>
          <w:bCs w:val="0"/>
          <w:color w:val="auto"/>
          <w:sz w:val="28"/>
          <w:szCs w:val="28"/>
        </w:rPr>
        <w:t>66. Результатом выполнения данной административной процедуры является выдача разрешения либо уведомления застройщика об отказе в его получении.</w:t>
      </w:r>
    </w:p>
    <w:p w:rsidR="004879E1" w:rsidRPr="009F6157" w:rsidRDefault="004879E1" w:rsidP="004879E1">
      <w:pPr>
        <w:pStyle w:val="a3"/>
        <w:spacing w:line="240" w:lineRule="auto"/>
        <w:ind w:firstLine="567"/>
        <w:jc w:val="both"/>
        <w:rPr>
          <w:b w:val="0"/>
          <w:bCs w:val="0"/>
          <w:color w:val="auto"/>
          <w:sz w:val="28"/>
          <w:szCs w:val="28"/>
        </w:rPr>
      </w:pPr>
    </w:p>
    <w:p w:rsidR="004879E1" w:rsidRPr="009F6157" w:rsidRDefault="004879E1" w:rsidP="004879E1">
      <w:pPr>
        <w:pStyle w:val="a3"/>
        <w:spacing w:line="240" w:lineRule="auto"/>
        <w:ind w:firstLine="0"/>
        <w:jc w:val="center"/>
        <w:rPr>
          <w:color w:val="auto"/>
          <w:sz w:val="28"/>
          <w:szCs w:val="28"/>
        </w:rPr>
      </w:pPr>
      <w:r w:rsidRPr="009F6157">
        <w:rPr>
          <w:color w:val="auto"/>
          <w:sz w:val="28"/>
          <w:szCs w:val="28"/>
        </w:rPr>
        <w:t xml:space="preserve">4. ФОРМЫ </w:t>
      </w:r>
      <w:proofErr w:type="gramStart"/>
      <w:r w:rsidRPr="009F6157">
        <w:rPr>
          <w:color w:val="auto"/>
          <w:sz w:val="28"/>
          <w:szCs w:val="28"/>
        </w:rPr>
        <w:t>КОНТРОЛЯ ЗА</w:t>
      </w:r>
      <w:proofErr w:type="gramEnd"/>
      <w:r w:rsidRPr="009F6157">
        <w:rPr>
          <w:color w:val="auto"/>
          <w:sz w:val="28"/>
          <w:szCs w:val="28"/>
        </w:rPr>
        <w:t xml:space="preserve"> ИСПОЛНЕНИЕМ АДМИНИСТРАТИВНОГО РЕГЛАМЕНТА</w:t>
      </w:r>
    </w:p>
    <w:p w:rsidR="004879E1" w:rsidRPr="009F6157" w:rsidRDefault="004879E1" w:rsidP="004879E1">
      <w:pPr>
        <w:autoSpaceDE w:val="0"/>
        <w:autoSpaceDN w:val="0"/>
        <w:adjustRightInd w:val="0"/>
        <w:ind w:firstLine="567"/>
        <w:jc w:val="center"/>
        <w:outlineLvl w:val="2"/>
        <w:rPr>
          <w:rFonts w:ascii="Times New Roman" w:hAnsi="Times New Roman"/>
          <w:b/>
          <w:sz w:val="28"/>
          <w:szCs w:val="28"/>
        </w:rPr>
      </w:pPr>
    </w:p>
    <w:p w:rsidR="004879E1" w:rsidRPr="009F6157" w:rsidRDefault="004879E1" w:rsidP="004879E1">
      <w:pPr>
        <w:jc w:val="center"/>
        <w:rPr>
          <w:rFonts w:ascii="Times New Roman" w:hAnsi="Times New Roman"/>
          <w:sz w:val="28"/>
          <w:szCs w:val="28"/>
          <w:lang w:eastAsia="en-US"/>
        </w:rPr>
      </w:pPr>
      <w:bookmarkStart w:id="3" w:name="sub_1041"/>
      <w:r w:rsidRPr="009F6157">
        <w:rPr>
          <w:rFonts w:ascii="Times New Roman" w:hAnsi="Times New Roman"/>
          <w:sz w:val="28"/>
          <w:szCs w:val="28"/>
          <w:lang w:eastAsia="en-US"/>
        </w:rPr>
        <w:t xml:space="preserve">Порядок осуществления текущего </w:t>
      </w:r>
      <w:proofErr w:type="gramStart"/>
      <w:r w:rsidRPr="009F6157">
        <w:rPr>
          <w:rFonts w:ascii="Times New Roman" w:hAnsi="Times New Roman"/>
          <w:sz w:val="28"/>
          <w:szCs w:val="28"/>
          <w:lang w:eastAsia="en-US"/>
        </w:rPr>
        <w:t>контроля за</w:t>
      </w:r>
      <w:proofErr w:type="gramEnd"/>
      <w:r w:rsidRPr="009F6157">
        <w:rPr>
          <w:rFonts w:ascii="Times New Roman" w:hAnsi="Times New Roman"/>
          <w:sz w:val="28"/>
          <w:szCs w:val="28"/>
          <w:lang w:eastAsia="en-US"/>
        </w:rPr>
        <w:t xml:space="preserve"> соблюдением</w:t>
      </w:r>
    </w:p>
    <w:p w:rsidR="004879E1" w:rsidRPr="009F6157" w:rsidRDefault="004879E1" w:rsidP="004879E1">
      <w:pPr>
        <w:jc w:val="center"/>
        <w:rPr>
          <w:rFonts w:ascii="Times New Roman" w:hAnsi="Times New Roman"/>
          <w:sz w:val="28"/>
          <w:szCs w:val="28"/>
          <w:lang w:eastAsia="en-US"/>
        </w:rPr>
      </w:pPr>
      <w:r w:rsidRPr="009F6157">
        <w:rPr>
          <w:rFonts w:ascii="Times New Roman" w:hAnsi="Times New Roman"/>
          <w:sz w:val="28"/>
          <w:szCs w:val="28"/>
          <w:lang w:eastAsia="en-US"/>
        </w:rPr>
        <w:t>и исполнением ответственными должностными лицами положений</w:t>
      </w:r>
    </w:p>
    <w:p w:rsidR="004879E1" w:rsidRPr="009F6157" w:rsidRDefault="004879E1" w:rsidP="004879E1">
      <w:pPr>
        <w:jc w:val="center"/>
        <w:rPr>
          <w:rFonts w:ascii="Times New Roman" w:hAnsi="Times New Roman"/>
          <w:sz w:val="28"/>
          <w:szCs w:val="28"/>
          <w:lang w:eastAsia="en-US"/>
        </w:rPr>
      </w:pPr>
      <w:r w:rsidRPr="009F6157">
        <w:rPr>
          <w:rFonts w:ascii="Times New Roman" w:hAnsi="Times New Roman"/>
          <w:sz w:val="28"/>
          <w:szCs w:val="28"/>
          <w:lang w:eastAsia="en-US"/>
        </w:rPr>
        <w:t>Административного регламента и иных нормативных правовых актов,</w:t>
      </w:r>
    </w:p>
    <w:p w:rsidR="004879E1" w:rsidRPr="009F6157" w:rsidRDefault="004879E1" w:rsidP="004879E1">
      <w:pPr>
        <w:jc w:val="center"/>
        <w:rPr>
          <w:rFonts w:ascii="Times New Roman" w:hAnsi="Times New Roman"/>
          <w:sz w:val="28"/>
          <w:szCs w:val="28"/>
          <w:lang w:eastAsia="en-US"/>
        </w:rPr>
      </w:pPr>
      <w:proofErr w:type="gramStart"/>
      <w:r w:rsidRPr="009F6157">
        <w:rPr>
          <w:rFonts w:ascii="Times New Roman" w:hAnsi="Times New Roman"/>
          <w:sz w:val="28"/>
          <w:szCs w:val="28"/>
          <w:lang w:eastAsia="en-US"/>
        </w:rPr>
        <w:t>устанавливающих</w:t>
      </w:r>
      <w:proofErr w:type="gramEnd"/>
      <w:r w:rsidRPr="009F6157">
        <w:rPr>
          <w:rFonts w:ascii="Times New Roman" w:hAnsi="Times New Roman"/>
          <w:sz w:val="28"/>
          <w:szCs w:val="28"/>
          <w:lang w:eastAsia="en-US"/>
        </w:rPr>
        <w:t xml:space="preserve"> требования к предоставлению муниципальной услуги,</w:t>
      </w:r>
    </w:p>
    <w:p w:rsidR="004879E1" w:rsidRPr="009F6157" w:rsidRDefault="004879E1" w:rsidP="004879E1">
      <w:pPr>
        <w:jc w:val="center"/>
        <w:rPr>
          <w:rFonts w:ascii="Times New Roman" w:hAnsi="Times New Roman"/>
          <w:sz w:val="28"/>
          <w:szCs w:val="28"/>
          <w:lang w:eastAsia="en-US"/>
        </w:rPr>
      </w:pPr>
      <w:r w:rsidRPr="009F6157">
        <w:rPr>
          <w:rFonts w:ascii="Times New Roman" w:hAnsi="Times New Roman"/>
          <w:sz w:val="28"/>
          <w:szCs w:val="28"/>
          <w:lang w:eastAsia="en-US"/>
        </w:rPr>
        <w:t>а также принятием ими решений</w:t>
      </w:r>
    </w:p>
    <w:p w:rsidR="004879E1" w:rsidRPr="009F6157" w:rsidRDefault="004879E1" w:rsidP="004879E1">
      <w:pPr>
        <w:ind w:firstLine="709"/>
        <w:jc w:val="both"/>
        <w:rPr>
          <w:rFonts w:ascii="Times New Roman" w:hAnsi="Times New Roman"/>
          <w:sz w:val="28"/>
          <w:szCs w:val="28"/>
          <w:lang w:eastAsia="en-US"/>
        </w:rPr>
      </w:pP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 xml:space="preserve">67. Текущий </w:t>
      </w:r>
      <w:proofErr w:type="gramStart"/>
      <w:r w:rsidRPr="009F6157">
        <w:rPr>
          <w:rFonts w:ascii="Times New Roman" w:hAnsi="Times New Roman"/>
          <w:sz w:val="28"/>
          <w:szCs w:val="28"/>
        </w:rPr>
        <w:t>контроль за</w:t>
      </w:r>
      <w:proofErr w:type="gramEnd"/>
      <w:r w:rsidRPr="009F6157">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w:t>
      </w:r>
      <w:r w:rsidRPr="009F6157">
        <w:rPr>
          <w:rFonts w:ascii="Times New Roman" w:hAnsi="Times New Roman"/>
          <w:sz w:val="28"/>
          <w:szCs w:val="28"/>
        </w:rPr>
        <w:lastRenderedPageBreak/>
        <w:t>администрации сельского поселения «</w:t>
      </w:r>
      <w:proofErr w:type="spellStart"/>
      <w:r w:rsidRPr="009F6157">
        <w:rPr>
          <w:rFonts w:ascii="Times New Roman" w:hAnsi="Times New Roman"/>
          <w:sz w:val="28"/>
          <w:szCs w:val="28"/>
        </w:rPr>
        <w:t>Таптанай</w:t>
      </w:r>
      <w:proofErr w:type="spellEnd"/>
      <w:r w:rsidRPr="009F6157">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4879E1" w:rsidRPr="009F6157" w:rsidRDefault="004879E1" w:rsidP="004879E1">
      <w:pPr>
        <w:pStyle w:val="ConsPlusNormal"/>
        <w:widowControl/>
        <w:ind w:firstLine="709"/>
        <w:jc w:val="both"/>
        <w:rPr>
          <w:sz w:val="28"/>
          <w:szCs w:val="28"/>
        </w:rPr>
      </w:pPr>
      <w:r w:rsidRPr="009F6157">
        <w:rPr>
          <w:sz w:val="28"/>
          <w:szCs w:val="28"/>
        </w:rPr>
        <w:t>68. Периодичность осуществления текущего контроля устанавливается руководителем администрации сельского поселения «</w:t>
      </w:r>
      <w:proofErr w:type="spellStart"/>
      <w:r w:rsidRPr="009F6157">
        <w:rPr>
          <w:sz w:val="28"/>
          <w:szCs w:val="28"/>
        </w:rPr>
        <w:t>Таптанай</w:t>
      </w:r>
      <w:proofErr w:type="spellEnd"/>
      <w:r w:rsidRPr="009F6157">
        <w:rPr>
          <w:sz w:val="28"/>
          <w:szCs w:val="28"/>
        </w:rPr>
        <w:t>».</w:t>
      </w:r>
    </w:p>
    <w:p w:rsidR="004879E1" w:rsidRPr="009F6157" w:rsidRDefault="004879E1" w:rsidP="004879E1">
      <w:pPr>
        <w:ind w:firstLine="709"/>
        <w:jc w:val="both"/>
        <w:rPr>
          <w:rFonts w:ascii="Times New Roman" w:hAnsi="Times New Roman"/>
          <w:sz w:val="28"/>
          <w:szCs w:val="28"/>
          <w:lang w:eastAsia="en-US"/>
        </w:rPr>
      </w:pPr>
      <w:bookmarkStart w:id="4" w:name="sub_1042"/>
    </w:p>
    <w:p w:rsidR="004879E1" w:rsidRPr="009F6157" w:rsidRDefault="004879E1" w:rsidP="004879E1">
      <w:pPr>
        <w:ind w:firstLine="709"/>
        <w:jc w:val="center"/>
        <w:rPr>
          <w:rFonts w:ascii="Times New Roman" w:hAnsi="Times New Roman"/>
          <w:sz w:val="28"/>
          <w:szCs w:val="28"/>
          <w:lang w:eastAsia="en-US"/>
        </w:rPr>
      </w:pPr>
    </w:p>
    <w:p w:rsidR="004879E1" w:rsidRPr="009F6157" w:rsidRDefault="004879E1" w:rsidP="004879E1">
      <w:pPr>
        <w:jc w:val="center"/>
        <w:rPr>
          <w:rFonts w:ascii="Times New Roman" w:hAnsi="Times New Roman"/>
          <w:sz w:val="28"/>
          <w:szCs w:val="28"/>
          <w:lang w:eastAsia="en-US"/>
        </w:rPr>
      </w:pPr>
      <w:r w:rsidRPr="009F6157">
        <w:rPr>
          <w:rFonts w:ascii="Times New Roman" w:hAnsi="Times New Roman"/>
          <w:sz w:val="28"/>
          <w:szCs w:val="28"/>
          <w:lang w:eastAsia="en-US"/>
        </w:rPr>
        <w:t xml:space="preserve">Порядок и периодичность осуществления </w:t>
      </w:r>
      <w:proofErr w:type="gramStart"/>
      <w:r w:rsidRPr="009F6157">
        <w:rPr>
          <w:rFonts w:ascii="Times New Roman" w:hAnsi="Times New Roman"/>
          <w:sz w:val="28"/>
          <w:szCs w:val="28"/>
          <w:lang w:eastAsia="en-US"/>
        </w:rPr>
        <w:t>плановых</w:t>
      </w:r>
      <w:proofErr w:type="gramEnd"/>
      <w:r w:rsidRPr="009F6157">
        <w:rPr>
          <w:rFonts w:ascii="Times New Roman" w:hAnsi="Times New Roman"/>
          <w:sz w:val="28"/>
          <w:szCs w:val="28"/>
          <w:lang w:eastAsia="en-US"/>
        </w:rPr>
        <w:t xml:space="preserve"> и внеплановых</w:t>
      </w:r>
    </w:p>
    <w:p w:rsidR="004879E1" w:rsidRPr="009F6157" w:rsidRDefault="004879E1" w:rsidP="004879E1">
      <w:pPr>
        <w:jc w:val="center"/>
        <w:rPr>
          <w:rFonts w:ascii="Times New Roman" w:hAnsi="Times New Roman"/>
          <w:sz w:val="28"/>
          <w:szCs w:val="28"/>
          <w:lang w:eastAsia="en-US"/>
        </w:rPr>
      </w:pPr>
      <w:r w:rsidRPr="009F6157">
        <w:rPr>
          <w:rFonts w:ascii="Times New Roman" w:hAnsi="Times New Roman"/>
          <w:sz w:val="28"/>
          <w:szCs w:val="28"/>
          <w:lang w:eastAsia="en-US"/>
        </w:rPr>
        <w:t>проверок полноты и качества предоставления муниципальной услуги,</w:t>
      </w:r>
    </w:p>
    <w:p w:rsidR="004879E1" w:rsidRPr="009F6157" w:rsidRDefault="004879E1" w:rsidP="004879E1">
      <w:pPr>
        <w:jc w:val="center"/>
        <w:rPr>
          <w:rFonts w:ascii="Times New Roman" w:hAnsi="Times New Roman"/>
          <w:sz w:val="28"/>
          <w:szCs w:val="28"/>
          <w:lang w:eastAsia="en-US"/>
        </w:rPr>
      </w:pPr>
      <w:r w:rsidRPr="009F6157">
        <w:rPr>
          <w:rFonts w:ascii="Times New Roman" w:hAnsi="Times New Roman"/>
          <w:sz w:val="28"/>
          <w:szCs w:val="28"/>
          <w:lang w:eastAsia="en-US"/>
        </w:rPr>
        <w:t xml:space="preserve">в том числе порядок и формы </w:t>
      </w:r>
      <w:proofErr w:type="gramStart"/>
      <w:r w:rsidRPr="009F6157">
        <w:rPr>
          <w:rFonts w:ascii="Times New Roman" w:hAnsi="Times New Roman"/>
          <w:sz w:val="28"/>
          <w:szCs w:val="28"/>
          <w:lang w:eastAsia="en-US"/>
        </w:rPr>
        <w:t>контроля за</w:t>
      </w:r>
      <w:proofErr w:type="gramEnd"/>
      <w:r w:rsidRPr="009F6157">
        <w:rPr>
          <w:rFonts w:ascii="Times New Roman" w:hAnsi="Times New Roman"/>
          <w:sz w:val="28"/>
          <w:szCs w:val="28"/>
          <w:lang w:eastAsia="en-US"/>
        </w:rPr>
        <w:t xml:space="preserve"> полнотой и качеством</w:t>
      </w:r>
    </w:p>
    <w:p w:rsidR="004879E1" w:rsidRPr="009F6157" w:rsidRDefault="004879E1" w:rsidP="004879E1">
      <w:pPr>
        <w:jc w:val="center"/>
        <w:rPr>
          <w:rFonts w:ascii="Times New Roman" w:hAnsi="Times New Roman"/>
          <w:sz w:val="28"/>
          <w:szCs w:val="28"/>
          <w:lang w:eastAsia="en-US"/>
        </w:rPr>
      </w:pPr>
      <w:r w:rsidRPr="009F6157">
        <w:rPr>
          <w:rFonts w:ascii="Times New Roman" w:hAnsi="Times New Roman"/>
          <w:sz w:val="28"/>
          <w:szCs w:val="28"/>
          <w:lang w:eastAsia="en-US"/>
        </w:rPr>
        <w:t>предоставления муниципальной услуги</w:t>
      </w:r>
    </w:p>
    <w:bookmarkEnd w:id="4"/>
    <w:p w:rsidR="004879E1" w:rsidRPr="009F6157" w:rsidRDefault="004879E1" w:rsidP="004879E1">
      <w:pPr>
        <w:ind w:firstLine="709"/>
        <w:jc w:val="both"/>
        <w:rPr>
          <w:rFonts w:ascii="Times New Roman" w:hAnsi="Times New Roman"/>
          <w:sz w:val="28"/>
          <w:szCs w:val="28"/>
        </w:rPr>
      </w:pP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69. </w:t>
      </w:r>
      <w:proofErr w:type="gramStart"/>
      <w:r w:rsidRPr="009F6157">
        <w:rPr>
          <w:rFonts w:ascii="Times New Roman" w:hAnsi="Times New Roman"/>
          <w:sz w:val="28"/>
          <w:szCs w:val="28"/>
        </w:rPr>
        <w:t>Контроль за</w:t>
      </w:r>
      <w:proofErr w:type="gramEnd"/>
      <w:r w:rsidRPr="009F6157">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4879E1" w:rsidRPr="009F6157" w:rsidRDefault="004879E1" w:rsidP="004879E1">
      <w:pPr>
        <w:pStyle w:val="ConsPlusNormal"/>
        <w:widowControl/>
        <w:ind w:firstLine="709"/>
        <w:jc w:val="both"/>
        <w:rPr>
          <w:sz w:val="28"/>
          <w:szCs w:val="28"/>
        </w:rPr>
      </w:pPr>
      <w:r w:rsidRPr="009F6157">
        <w:rPr>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879E1" w:rsidRPr="009F6157" w:rsidRDefault="004879E1" w:rsidP="004879E1">
      <w:pPr>
        <w:pStyle w:val="ConsPlusNormal"/>
        <w:widowControl/>
        <w:ind w:firstLine="709"/>
        <w:jc w:val="both"/>
        <w:rPr>
          <w:sz w:val="28"/>
          <w:szCs w:val="28"/>
        </w:rPr>
      </w:pPr>
      <w:r w:rsidRPr="009F6157">
        <w:rPr>
          <w:sz w:val="28"/>
          <w:szCs w:val="28"/>
        </w:rPr>
        <w:t>70.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w:t>
      </w:r>
      <w:proofErr w:type="spellStart"/>
      <w:r w:rsidRPr="009F6157">
        <w:rPr>
          <w:sz w:val="28"/>
          <w:szCs w:val="28"/>
        </w:rPr>
        <w:t>Таптанай</w:t>
      </w:r>
      <w:proofErr w:type="spellEnd"/>
      <w:proofErr w:type="gramStart"/>
      <w:r w:rsidRPr="009F6157">
        <w:rPr>
          <w:sz w:val="28"/>
          <w:szCs w:val="28"/>
        </w:rPr>
        <w:t>»н</w:t>
      </w:r>
      <w:proofErr w:type="gramEnd"/>
      <w:r w:rsidRPr="009F6157">
        <w:rPr>
          <w:sz w:val="28"/>
          <w:szCs w:val="28"/>
        </w:rPr>
        <w:t>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71.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w:t>
      </w:r>
      <w:proofErr w:type="spellStart"/>
      <w:r w:rsidRPr="009F6157">
        <w:rPr>
          <w:rFonts w:ascii="Times New Roman" w:hAnsi="Times New Roman"/>
          <w:sz w:val="28"/>
          <w:szCs w:val="28"/>
        </w:rPr>
        <w:t>Таптанай</w:t>
      </w:r>
      <w:proofErr w:type="spellEnd"/>
      <w:r w:rsidRPr="009F6157">
        <w:rPr>
          <w:rFonts w:ascii="Times New Roman" w:hAnsi="Times New Roman"/>
          <w:sz w:val="28"/>
          <w:szCs w:val="28"/>
        </w:rPr>
        <w:t>»</w:t>
      </w:r>
    </w:p>
    <w:bookmarkEnd w:id="3"/>
    <w:p w:rsidR="004879E1" w:rsidRPr="009F6157" w:rsidRDefault="004879E1" w:rsidP="004879E1">
      <w:pPr>
        <w:pStyle w:val="ConsPlusNormal"/>
        <w:widowControl/>
        <w:ind w:firstLine="709"/>
        <w:jc w:val="both"/>
        <w:rPr>
          <w:sz w:val="28"/>
          <w:szCs w:val="28"/>
        </w:rPr>
      </w:pPr>
      <w:r w:rsidRPr="009F6157">
        <w:rPr>
          <w:sz w:val="28"/>
          <w:szCs w:val="28"/>
        </w:rPr>
        <w:t>72.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w:t>
      </w:r>
      <w:proofErr w:type="spellStart"/>
      <w:r w:rsidRPr="009F6157">
        <w:rPr>
          <w:sz w:val="28"/>
          <w:szCs w:val="28"/>
        </w:rPr>
        <w:t>Таптаанй</w:t>
      </w:r>
      <w:proofErr w:type="spellEnd"/>
      <w:r w:rsidRPr="009F6157">
        <w:rPr>
          <w:sz w:val="28"/>
          <w:szCs w:val="28"/>
        </w:rPr>
        <w:t>».</w:t>
      </w:r>
    </w:p>
    <w:p w:rsidR="004879E1" w:rsidRPr="009F6157" w:rsidRDefault="004879E1" w:rsidP="004879E1">
      <w:pPr>
        <w:pStyle w:val="ConsPlusNormal"/>
        <w:widowControl/>
        <w:ind w:firstLine="709"/>
        <w:jc w:val="both"/>
        <w:rPr>
          <w:sz w:val="28"/>
          <w:szCs w:val="28"/>
        </w:rPr>
      </w:pPr>
      <w:r w:rsidRPr="009F6157">
        <w:rPr>
          <w:sz w:val="28"/>
          <w:szCs w:val="28"/>
        </w:rPr>
        <w:lastRenderedPageBreak/>
        <w:t>73. </w:t>
      </w:r>
      <w:proofErr w:type="gramStart"/>
      <w:r w:rsidRPr="009F6157">
        <w:rPr>
          <w:sz w:val="28"/>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сельского поселения «Дульдурга»,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4879E1" w:rsidRPr="009F6157" w:rsidRDefault="004879E1" w:rsidP="004879E1">
      <w:pPr>
        <w:pStyle w:val="ConsPlusNormal"/>
        <w:widowControl/>
        <w:ind w:firstLine="709"/>
        <w:jc w:val="both"/>
        <w:rPr>
          <w:sz w:val="28"/>
          <w:szCs w:val="28"/>
        </w:rPr>
      </w:pPr>
      <w:r w:rsidRPr="009F6157">
        <w:rPr>
          <w:sz w:val="28"/>
          <w:szCs w:val="28"/>
        </w:rPr>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4879E1" w:rsidRPr="009F6157" w:rsidRDefault="004879E1" w:rsidP="004879E1">
      <w:pPr>
        <w:pStyle w:val="ConsPlusNormal"/>
        <w:widowControl/>
        <w:ind w:firstLine="709"/>
        <w:jc w:val="both"/>
        <w:rPr>
          <w:sz w:val="28"/>
          <w:szCs w:val="28"/>
        </w:rPr>
      </w:pPr>
      <w:r w:rsidRPr="009F6157">
        <w:rPr>
          <w:sz w:val="28"/>
          <w:szCs w:val="28"/>
        </w:rPr>
        <w:t>75. По окончании проверки представленные документы уполномоченный орган в течение 30 дней возвращает Исполнителю.</w:t>
      </w:r>
    </w:p>
    <w:p w:rsidR="004879E1" w:rsidRPr="009F6157" w:rsidRDefault="004879E1" w:rsidP="004879E1">
      <w:pPr>
        <w:ind w:firstLine="709"/>
        <w:jc w:val="center"/>
        <w:rPr>
          <w:rFonts w:ascii="Times New Roman" w:hAnsi="Times New Roman"/>
          <w:sz w:val="28"/>
          <w:szCs w:val="28"/>
          <w:lang w:eastAsia="en-US"/>
        </w:rPr>
      </w:pPr>
      <w:bookmarkStart w:id="5" w:name="sub_1043"/>
    </w:p>
    <w:p w:rsidR="004879E1" w:rsidRPr="009F6157" w:rsidRDefault="004879E1" w:rsidP="004879E1">
      <w:pPr>
        <w:jc w:val="center"/>
        <w:rPr>
          <w:rFonts w:ascii="Times New Roman" w:hAnsi="Times New Roman"/>
          <w:sz w:val="28"/>
          <w:szCs w:val="28"/>
          <w:lang w:eastAsia="en-US"/>
        </w:rPr>
      </w:pPr>
      <w:r w:rsidRPr="009F6157">
        <w:rPr>
          <w:rFonts w:ascii="Times New Roman" w:hAnsi="Times New Roman"/>
          <w:sz w:val="28"/>
          <w:szCs w:val="28"/>
          <w:lang w:eastAsia="en-US"/>
        </w:rPr>
        <w:t>Ответственность должностных лиц за решения и действия</w:t>
      </w:r>
    </w:p>
    <w:p w:rsidR="004879E1" w:rsidRPr="009F6157" w:rsidRDefault="004879E1" w:rsidP="004879E1">
      <w:pPr>
        <w:jc w:val="center"/>
        <w:rPr>
          <w:rFonts w:ascii="Times New Roman" w:hAnsi="Times New Roman"/>
          <w:sz w:val="28"/>
          <w:szCs w:val="28"/>
          <w:lang w:eastAsia="en-US"/>
        </w:rPr>
      </w:pPr>
      <w:r w:rsidRPr="009F6157">
        <w:rPr>
          <w:rFonts w:ascii="Times New Roman" w:hAnsi="Times New Roman"/>
          <w:sz w:val="28"/>
          <w:szCs w:val="28"/>
          <w:lang w:eastAsia="en-US"/>
        </w:rPr>
        <w:t xml:space="preserve">(бездействие), </w:t>
      </w:r>
      <w:proofErr w:type="gramStart"/>
      <w:r w:rsidRPr="009F6157">
        <w:rPr>
          <w:rFonts w:ascii="Times New Roman" w:hAnsi="Times New Roman"/>
          <w:sz w:val="28"/>
          <w:szCs w:val="28"/>
          <w:lang w:eastAsia="en-US"/>
        </w:rPr>
        <w:t>принимаемые</w:t>
      </w:r>
      <w:proofErr w:type="gramEnd"/>
      <w:r w:rsidRPr="009F6157">
        <w:rPr>
          <w:rFonts w:ascii="Times New Roman" w:hAnsi="Times New Roman"/>
          <w:sz w:val="28"/>
          <w:szCs w:val="28"/>
          <w:lang w:eastAsia="en-US"/>
        </w:rPr>
        <w:t xml:space="preserve"> (осуществляемые) ими</w:t>
      </w:r>
    </w:p>
    <w:p w:rsidR="004879E1" w:rsidRPr="009F6157" w:rsidRDefault="004879E1" w:rsidP="004879E1">
      <w:pPr>
        <w:jc w:val="center"/>
        <w:rPr>
          <w:rFonts w:ascii="Times New Roman" w:hAnsi="Times New Roman"/>
          <w:sz w:val="28"/>
          <w:szCs w:val="28"/>
          <w:lang w:eastAsia="en-US"/>
        </w:rPr>
      </w:pPr>
      <w:r w:rsidRPr="009F6157">
        <w:rPr>
          <w:rFonts w:ascii="Times New Roman" w:hAnsi="Times New Roman"/>
          <w:sz w:val="28"/>
          <w:szCs w:val="28"/>
          <w:lang w:eastAsia="en-US"/>
        </w:rPr>
        <w:t>в ходе предоставления муниципальной услуги</w:t>
      </w:r>
    </w:p>
    <w:p w:rsidR="004879E1" w:rsidRPr="009F6157" w:rsidRDefault="004879E1" w:rsidP="004879E1">
      <w:pPr>
        <w:jc w:val="center"/>
        <w:rPr>
          <w:rFonts w:ascii="Times New Roman" w:hAnsi="Times New Roman"/>
          <w:sz w:val="28"/>
          <w:szCs w:val="28"/>
        </w:rPr>
      </w:pPr>
      <w:bookmarkStart w:id="6" w:name="sub_1044"/>
      <w:bookmarkEnd w:id="5"/>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879E1" w:rsidRPr="009F6157" w:rsidRDefault="004879E1" w:rsidP="004879E1">
      <w:pPr>
        <w:pStyle w:val="ConsPlusNormal"/>
        <w:widowControl/>
        <w:ind w:firstLine="709"/>
        <w:jc w:val="both"/>
        <w:rPr>
          <w:sz w:val="28"/>
          <w:szCs w:val="28"/>
        </w:rPr>
      </w:pPr>
      <w:r w:rsidRPr="009F6157">
        <w:rPr>
          <w:sz w:val="28"/>
          <w:szCs w:val="28"/>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4879E1" w:rsidRPr="009F6157" w:rsidRDefault="004879E1" w:rsidP="004879E1">
      <w:pPr>
        <w:ind w:firstLine="709"/>
        <w:jc w:val="both"/>
        <w:rPr>
          <w:rFonts w:ascii="Times New Roman" w:hAnsi="Times New Roman"/>
          <w:sz w:val="28"/>
          <w:szCs w:val="28"/>
          <w:lang w:eastAsia="en-US"/>
        </w:rPr>
      </w:pPr>
    </w:p>
    <w:p w:rsidR="004879E1" w:rsidRPr="009F6157" w:rsidRDefault="004879E1" w:rsidP="004879E1">
      <w:pPr>
        <w:jc w:val="center"/>
        <w:rPr>
          <w:rFonts w:ascii="Times New Roman" w:hAnsi="Times New Roman"/>
          <w:sz w:val="28"/>
          <w:szCs w:val="28"/>
          <w:lang w:eastAsia="en-US"/>
        </w:rPr>
      </w:pPr>
      <w:r w:rsidRPr="009F6157">
        <w:rPr>
          <w:rFonts w:ascii="Times New Roman" w:hAnsi="Times New Roman"/>
          <w:sz w:val="28"/>
          <w:szCs w:val="28"/>
          <w:lang w:eastAsia="en-US"/>
        </w:rPr>
        <w:t xml:space="preserve">Требования к порядку и формам </w:t>
      </w:r>
      <w:proofErr w:type="gramStart"/>
      <w:r w:rsidRPr="009F6157">
        <w:rPr>
          <w:rFonts w:ascii="Times New Roman" w:hAnsi="Times New Roman"/>
          <w:sz w:val="28"/>
          <w:szCs w:val="28"/>
          <w:lang w:eastAsia="en-US"/>
        </w:rPr>
        <w:t>контроля за</w:t>
      </w:r>
      <w:proofErr w:type="gramEnd"/>
      <w:r w:rsidRPr="009F6157">
        <w:rPr>
          <w:rFonts w:ascii="Times New Roman" w:hAnsi="Times New Roman"/>
          <w:sz w:val="28"/>
          <w:szCs w:val="28"/>
          <w:lang w:eastAsia="en-US"/>
        </w:rPr>
        <w:t xml:space="preserve"> предоставлением</w:t>
      </w:r>
    </w:p>
    <w:p w:rsidR="004879E1" w:rsidRPr="009F6157" w:rsidRDefault="004879E1" w:rsidP="004879E1">
      <w:pPr>
        <w:jc w:val="center"/>
        <w:rPr>
          <w:rFonts w:ascii="Times New Roman" w:hAnsi="Times New Roman"/>
          <w:sz w:val="28"/>
          <w:szCs w:val="28"/>
          <w:lang w:eastAsia="en-US"/>
        </w:rPr>
      </w:pPr>
      <w:r w:rsidRPr="009F6157">
        <w:rPr>
          <w:rFonts w:ascii="Times New Roman" w:hAnsi="Times New Roman"/>
          <w:sz w:val="28"/>
          <w:szCs w:val="28"/>
          <w:lang w:eastAsia="en-US"/>
        </w:rPr>
        <w:t>муниципальной услуги, в том числе со стороны граждан,</w:t>
      </w:r>
    </w:p>
    <w:p w:rsidR="004879E1" w:rsidRPr="009F6157" w:rsidRDefault="004879E1" w:rsidP="004879E1">
      <w:pPr>
        <w:jc w:val="center"/>
        <w:rPr>
          <w:rFonts w:ascii="Times New Roman" w:hAnsi="Times New Roman"/>
          <w:sz w:val="28"/>
          <w:szCs w:val="28"/>
          <w:lang w:eastAsia="en-US"/>
        </w:rPr>
      </w:pPr>
      <w:r w:rsidRPr="009F6157">
        <w:rPr>
          <w:rFonts w:ascii="Times New Roman" w:hAnsi="Times New Roman"/>
          <w:sz w:val="28"/>
          <w:szCs w:val="28"/>
          <w:lang w:eastAsia="en-US"/>
        </w:rPr>
        <w:t>их объединений и организаций</w:t>
      </w:r>
    </w:p>
    <w:p w:rsidR="004879E1" w:rsidRPr="009F6157" w:rsidRDefault="004879E1" w:rsidP="004879E1">
      <w:pPr>
        <w:ind w:firstLine="709"/>
        <w:jc w:val="both"/>
        <w:rPr>
          <w:rFonts w:ascii="Times New Roman" w:hAnsi="Times New Roman"/>
          <w:sz w:val="28"/>
          <w:szCs w:val="28"/>
          <w:lang w:eastAsia="en-US"/>
        </w:rPr>
      </w:pPr>
    </w:p>
    <w:bookmarkEnd w:id="6"/>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lastRenderedPageBreak/>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879E1" w:rsidRPr="009F6157" w:rsidRDefault="004879E1" w:rsidP="004879E1">
      <w:pPr>
        <w:ind w:firstLine="709"/>
        <w:jc w:val="both"/>
        <w:rPr>
          <w:rFonts w:ascii="Times New Roman" w:hAnsi="Times New Roman"/>
          <w:sz w:val="28"/>
          <w:szCs w:val="28"/>
          <w:lang w:eastAsia="en-US"/>
        </w:rPr>
      </w:pPr>
      <w:r w:rsidRPr="009F6157">
        <w:rPr>
          <w:rFonts w:ascii="Times New Roman" w:hAnsi="Times New Roman"/>
          <w:sz w:val="28"/>
          <w:szCs w:val="28"/>
        </w:rPr>
        <w:t>79. </w:t>
      </w:r>
      <w:proofErr w:type="gramStart"/>
      <w:r w:rsidRPr="009F6157">
        <w:rPr>
          <w:rFonts w:ascii="Times New Roman" w:hAnsi="Times New Roman"/>
          <w:sz w:val="28"/>
          <w:szCs w:val="28"/>
          <w:lang w:eastAsia="en-US"/>
        </w:rPr>
        <w:t>Контроль за</w:t>
      </w:r>
      <w:proofErr w:type="gramEnd"/>
      <w:r w:rsidRPr="009F6157">
        <w:rPr>
          <w:rFonts w:ascii="Times New Roman" w:hAnsi="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4879E1" w:rsidRPr="009F6157" w:rsidRDefault="004879E1" w:rsidP="004879E1">
      <w:pPr>
        <w:ind w:firstLine="709"/>
        <w:jc w:val="both"/>
        <w:rPr>
          <w:rFonts w:ascii="Times New Roman" w:hAnsi="Times New Roman"/>
          <w:sz w:val="28"/>
          <w:szCs w:val="28"/>
        </w:rPr>
      </w:pPr>
    </w:p>
    <w:p w:rsidR="004879E1" w:rsidRPr="009F6157" w:rsidRDefault="004879E1" w:rsidP="004879E1">
      <w:pPr>
        <w:numPr>
          <w:ilvl w:val="0"/>
          <w:numId w:val="3"/>
        </w:numPr>
        <w:spacing w:after="0" w:line="240" w:lineRule="auto"/>
        <w:ind w:left="0" w:firstLine="0"/>
        <w:jc w:val="center"/>
        <w:rPr>
          <w:rFonts w:ascii="Times New Roman" w:hAnsi="Times New Roman"/>
          <w:b/>
          <w:sz w:val="28"/>
          <w:szCs w:val="28"/>
        </w:rPr>
      </w:pPr>
      <w:r w:rsidRPr="009F6157">
        <w:rPr>
          <w:rFonts w:ascii="Times New Roman" w:hAnsi="Times New Roman"/>
          <w:b/>
          <w:sz w:val="28"/>
          <w:szCs w:val="28"/>
        </w:rPr>
        <w:t>ДОСУДЕБНЫЙ (ВНЕСУДЕБНЫЙ) ПОРЯДОК ОБЖАЛОВАНИЯ РЕШЕНИЙ И ДЕЙСТВИЙ (БЕЗДЕЙСТВИЙ) ИСПООЛНИТЕЛЯ, А ТАКЖЕ ЕГО ДОЛЖНОСТНЫХ ЛИЦ</w:t>
      </w:r>
    </w:p>
    <w:p w:rsidR="004879E1" w:rsidRPr="009F6157" w:rsidRDefault="004879E1" w:rsidP="004879E1">
      <w:pPr>
        <w:jc w:val="center"/>
        <w:rPr>
          <w:rFonts w:ascii="Times New Roman" w:hAnsi="Times New Roman"/>
          <w:b/>
          <w:sz w:val="28"/>
          <w:szCs w:val="28"/>
        </w:rPr>
      </w:pPr>
    </w:p>
    <w:p w:rsidR="004879E1" w:rsidRPr="009F6157" w:rsidRDefault="004879E1" w:rsidP="004879E1">
      <w:pPr>
        <w:pStyle w:val="ConsPlusNormal"/>
        <w:widowControl/>
        <w:jc w:val="center"/>
        <w:rPr>
          <w:sz w:val="28"/>
          <w:szCs w:val="28"/>
        </w:rPr>
      </w:pPr>
      <w:r w:rsidRPr="009F6157">
        <w:rPr>
          <w:sz w:val="28"/>
          <w:szCs w:val="28"/>
        </w:rPr>
        <w:t xml:space="preserve">Информация для заявителя о его праве на </w:t>
      </w:r>
      <w:proofErr w:type="gramStart"/>
      <w:r w:rsidRPr="009F6157">
        <w:rPr>
          <w:sz w:val="28"/>
          <w:szCs w:val="28"/>
        </w:rPr>
        <w:t>досудебное</w:t>
      </w:r>
      <w:proofErr w:type="gramEnd"/>
      <w:r w:rsidRPr="009F6157">
        <w:rPr>
          <w:sz w:val="28"/>
          <w:szCs w:val="28"/>
        </w:rPr>
        <w:t xml:space="preserve"> (внесудебное)</w:t>
      </w:r>
    </w:p>
    <w:p w:rsidR="004879E1" w:rsidRPr="009F6157" w:rsidRDefault="004879E1" w:rsidP="004879E1">
      <w:pPr>
        <w:pStyle w:val="ConsPlusNormal"/>
        <w:widowControl/>
        <w:jc w:val="center"/>
        <w:rPr>
          <w:sz w:val="28"/>
          <w:szCs w:val="28"/>
        </w:rPr>
      </w:pPr>
      <w:r w:rsidRPr="009F6157">
        <w:rPr>
          <w:sz w:val="28"/>
          <w:szCs w:val="28"/>
        </w:rPr>
        <w:t>обжалование действий (бездействия) и решений, принятых</w:t>
      </w:r>
    </w:p>
    <w:p w:rsidR="004879E1" w:rsidRPr="009F6157" w:rsidRDefault="004879E1" w:rsidP="004879E1">
      <w:pPr>
        <w:pStyle w:val="ConsPlusNormal"/>
        <w:widowControl/>
        <w:jc w:val="center"/>
        <w:rPr>
          <w:sz w:val="28"/>
          <w:szCs w:val="28"/>
        </w:rPr>
      </w:pPr>
      <w:r w:rsidRPr="009F6157">
        <w:rPr>
          <w:sz w:val="28"/>
          <w:szCs w:val="28"/>
        </w:rPr>
        <w:t>(</w:t>
      </w:r>
      <w:proofErr w:type="gramStart"/>
      <w:r w:rsidRPr="009F6157">
        <w:rPr>
          <w:sz w:val="28"/>
          <w:szCs w:val="28"/>
        </w:rPr>
        <w:t>осуществляемых</w:t>
      </w:r>
      <w:proofErr w:type="gramEnd"/>
      <w:r w:rsidRPr="009F6157">
        <w:rPr>
          <w:sz w:val="28"/>
          <w:szCs w:val="28"/>
        </w:rPr>
        <w:t>) в ходе предоставления муниципальной услуги</w:t>
      </w:r>
    </w:p>
    <w:p w:rsidR="004879E1" w:rsidRPr="009F6157" w:rsidRDefault="004879E1" w:rsidP="004879E1">
      <w:pPr>
        <w:pStyle w:val="ConsPlusNormal"/>
        <w:widowControl/>
        <w:jc w:val="both"/>
        <w:rPr>
          <w:sz w:val="28"/>
          <w:szCs w:val="28"/>
        </w:rPr>
      </w:pPr>
    </w:p>
    <w:p w:rsidR="004879E1" w:rsidRPr="009F6157" w:rsidRDefault="004879E1" w:rsidP="004879E1">
      <w:pPr>
        <w:ind w:firstLine="709"/>
        <w:jc w:val="both"/>
        <w:rPr>
          <w:rFonts w:ascii="Times New Roman" w:hAnsi="Times New Roman"/>
          <w:sz w:val="28"/>
          <w:szCs w:val="28"/>
        </w:rPr>
      </w:pPr>
      <w:bookmarkStart w:id="7" w:name="sub_51"/>
      <w:r w:rsidRPr="009F6157">
        <w:rPr>
          <w:rFonts w:ascii="Times New Roman" w:hAnsi="Times New Roman"/>
          <w:sz w:val="28"/>
          <w:szCs w:val="28"/>
        </w:rPr>
        <w:t>80.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879E1" w:rsidRPr="009F6157" w:rsidRDefault="004879E1" w:rsidP="004879E1">
      <w:pPr>
        <w:ind w:firstLine="709"/>
        <w:jc w:val="both"/>
        <w:outlineLvl w:val="1"/>
        <w:rPr>
          <w:rFonts w:ascii="Times New Roman" w:hAnsi="Times New Roman"/>
          <w:sz w:val="28"/>
          <w:szCs w:val="28"/>
        </w:rPr>
      </w:pPr>
      <w:r w:rsidRPr="009F6157">
        <w:rPr>
          <w:rFonts w:ascii="Times New Roman" w:hAnsi="Times New Roman"/>
          <w:sz w:val="28"/>
          <w:szCs w:val="28"/>
        </w:rPr>
        <w:t>81. Жалоба подается в письменной форме на бумажном носителе либо в электронном виде в форме электронного документа.</w:t>
      </w:r>
    </w:p>
    <w:p w:rsidR="004879E1" w:rsidRPr="009F6157" w:rsidRDefault="004879E1" w:rsidP="004879E1">
      <w:pPr>
        <w:ind w:firstLine="709"/>
        <w:jc w:val="both"/>
        <w:outlineLvl w:val="1"/>
        <w:rPr>
          <w:rFonts w:ascii="Times New Roman" w:hAnsi="Times New Roman"/>
          <w:sz w:val="28"/>
          <w:szCs w:val="28"/>
        </w:rPr>
      </w:pPr>
      <w:r w:rsidRPr="009F6157">
        <w:rPr>
          <w:rFonts w:ascii="Times New Roman" w:hAnsi="Times New Roman"/>
          <w:sz w:val="28"/>
          <w:szCs w:val="28"/>
        </w:rPr>
        <w:t>82.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4879E1" w:rsidRPr="009F6157" w:rsidRDefault="004879E1" w:rsidP="004879E1">
      <w:pPr>
        <w:ind w:firstLine="709"/>
        <w:jc w:val="both"/>
        <w:outlineLvl w:val="1"/>
        <w:rPr>
          <w:rFonts w:ascii="Times New Roman" w:hAnsi="Times New Roman"/>
          <w:sz w:val="28"/>
          <w:szCs w:val="28"/>
        </w:rPr>
      </w:pPr>
      <w:r w:rsidRPr="009F6157">
        <w:rPr>
          <w:rFonts w:ascii="Times New Roman" w:hAnsi="Times New Roman"/>
          <w:sz w:val="28"/>
          <w:szCs w:val="28"/>
        </w:rPr>
        <w:t xml:space="preserve">83. Жалоба может быть направлена по почте, </w:t>
      </w:r>
      <w:r w:rsidRPr="009F6157">
        <w:rPr>
          <w:rFonts w:ascii="Times New Roman" w:hAnsi="Times New Roman"/>
          <w:i/>
          <w:sz w:val="28"/>
          <w:szCs w:val="28"/>
        </w:rPr>
        <w:t xml:space="preserve">через </w:t>
      </w:r>
      <w:r w:rsidRPr="009F6157">
        <w:rPr>
          <w:rFonts w:ascii="Times New Roman" w:hAnsi="Times New Roman"/>
          <w:sz w:val="28"/>
          <w:szCs w:val="28"/>
        </w:rPr>
        <w:t xml:space="preserve">многофункциональный центр, с использованием официального сайта </w:t>
      </w:r>
      <w:proofErr w:type="spellStart"/>
      <w:r w:rsidRPr="009F6157">
        <w:rPr>
          <w:rFonts w:ascii="Times New Roman" w:hAnsi="Times New Roman"/>
          <w:sz w:val="28"/>
          <w:szCs w:val="28"/>
        </w:rPr>
        <w:t>Исполнителя</w:t>
      </w:r>
      <w:proofErr w:type="gramStart"/>
      <w:r w:rsidRPr="009F6157">
        <w:rPr>
          <w:rFonts w:ascii="Times New Roman" w:hAnsi="Times New Roman"/>
          <w:sz w:val="28"/>
          <w:szCs w:val="28"/>
          <w:lang w:eastAsia="en-US"/>
        </w:rPr>
        <w:t>____________.</w:t>
      </w:r>
      <w:proofErr w:type="gramEnd"/>
      <w:r w:rsidRPr="009F6157">
        <w:rPr>
          <w:rFonts w:ascii="Times New Roman" w:hAnsi="Times New Roman"/>
          <w:sz w:val="28"/>
          <w:szCs w:val="28"/>
          <w:lang w:eastAsia="en-US"/>
        </w:rPr>
        <w:t>рф</w:t>
      </w:r>
      <w:proofErr w:type="spellEnd"/>
      <w:r w:rsidRPr="009F6157">
        <w:rPr>
          <w:rFonts w:ascii="Times New Roman" w:hAnsi="Times New Roman"/>
          <w:sz w:val="28"/>
          <w:szCs w:val="28"/>
        </w:rPr>
        <w:t>, Портала государственных и муниципальных услуг, а также может быть принята при личном приеме заявителя.</w:t>
      </w:r>
    </w:p>
    <w:p w:rsidR="004879E1" w:rsidRPr="009F6157" w:rsidRDefault="004879E1" w:rsidP="004879E1">
      <w:pPr>
        <w:outlineLvl w:val="1"/>
        <w:rPr>
          <w:rFonts w:ascii="Times New Roman" w:hAnsi="Times New Roman"/>
          <w:sz w:val="28"/>
          <w:szCs w:val="28"/>
        </w:rPr>
      </w:pPr>
    </w:p>
    <w:p w:rsidR="004879E1" w:rsidRPr="009F6157" w:rsidRDefault="004879E1" w:rsidP="004879E1">
      <w:pPr>
        <w:jc w:val="center"/>
        <w:outlineLvl w:val="1"/>
        <w:rPr>
          <w:rFonts w:ascii="Times New Roman" w:hAnsi="Times New Roman"/>
          <w:sz w:val="28"/>
          <w:szCs w:val="28"/>
        </w:rPr>
      </w:pPr>
      <w:r w:rsidRPr="009F6157">
        <w:rPr>
          <w:rFonts w:ascii="Times New Roman" w:hAnsi="Times New Roman"/>
          <w:sz w:val="28"/>
          <w:szCs w:val="28"/>
        </w:rPr>
        <w:t>Предмет досудебного (внесудебного) обжалования</w:t>
      </w:r>
    </w:p>
    <w:p w:rsidR="004879E1" w:rsidRPr="009F6157" w:rsidRDefault="004879E1" w:rsidP="004879E1">
      <w:pPr>
        <w:ind w:firstLine="709"/>
        <w:jc w:val="both"/>
        <w:outlineLvl w:val="1"/>
        <w:rPr>
          <w:rFonts w:ascii="Times New Roman" w:hAnsi="Times New Roman"/>
          <w:sz w:val="28"/>
          <w:szCs w:val="28"/>
        </w:rPr>
      </w:pPr>
    </w:p>
    <w:p w:rsidR="004879E1" w:rsidRPr="009F6157" w:rsidRDefault="004879E1" w:rsidP="004879E1">
      <w:pPr>
        <w:ind w:firstLine="709"/>
        <w:jc w:val="both"/>
        <w:outlineLvl w:val="1"/>
        <w:rPr>
          <w:rFonts w:ascii="Times New Roman" w:hAnsi="Times New Roman"/>
          <w:sz w:val="2"/>
          <w:szCs w:val="2"/>
        </w:rPr>
      </w:pPr>
    </w:p>
    <w:p w:rsidR="004879E1" w:rsidRPr="009F6157" w:rsidRDefault="004879E1" w:rsidP="004879E1">
      <w:pPr>
        <w:ind w:firstLine="709"/>
        <w:jc w:val="both"/>
        <w:rPr>
          <w:rFonts w:ascii="Times New Roman" w:hAnsi="Times New Roman"/>
          <w:sz w:val="28"/>
          <w:szCs w:val="28"/>
        </w:rPr>
      </w:pPr>
      <w:bookmarkStart w:id="8" w:name="sub_110101"/>
      <w:r w:rsidRPr="009F6157">
        <w:rPr>
          <w:rFonts w:ascii="Times New Roman" w:hAnsi="Times New Roman"/>
          <w:sz w:val="28"/>
          <w:szCs w:val="28"/>
        </w:rPr>
        <w:lastRenderedPageBreak/>
        <w:t>84. Предметом досудебного (внесудебного) обжалования являются:</w:t>
      </w:r>
    </w:p>
    <w:p w:rsidR="004879E1" w:rsidRPr="009F6157" w:rsidRDefault="004879E1" w:rsidP="004879E1">
      <w:pPr>
        <w:ind w:firstLine="709"/>
        <w:jc w:val="both"/>
        <w:rPr>
          <w:rFonts w:ascii="Times New Roman" w:hAnsi="Times New Roman"/>
          <w:sz w:val="28"/>
          <w:szCs w:val="28"/>
          <w:lang w:eastAsia="en-US"/>
        </w:rPr>
      </w:pPr>
      <w:r w:rsidRPr="009F6157">
        <w:rPr>
          <w:rFonts w:ascii="Times New Roman" w:hAnsi="Times New Roman"/>
          <w:sz w:val="28"/>
          <w:szCs w:val="28"/>
          <w:lang w:eastAsia="en-US"/>
        </w:rPr>
        <w:t>нарушение срока регистрации заявления</w:t>
      </w:r>
      <w:r w:rsidRPr="009F6157">
        <w:rPr>
          <w:rFonts w:ascii="Times New Roman" w:hAnsi="Times New Roman"/>
          <w:sz w:val="28"/>
          <w:szCs w:val="28"/>
        </w:rPr>
        <w:t xml:space="preserve"> о предоставлении муниципальной услуги</w:t>
      </w:r>
      <w:r w:rsidRPr="009F6157">
        <w:rPr>
          <w:rFonts w:ascii="Times New Roman" w:hAnsi="Times New Roman"/>
          <w:sz w:val="28"/>
          <w:szCs w:val="28"/>
          <w:lang w:eastAsia="en-US"/>
        </w:rPr>
        <w:t>;</w:t>
      </w:r>
    </w:p>
    <w:p w:rsidR="004879E1" w:rsidRPr="009F6157" w:rsidRDefault="004879E1" w:rsidP="004879E1">
      <w:pPr>
        <w:ind w:firstLine="709"/>
        <w:jc w:val="both"/>
        <w:rPr>
          <w:rFonts w:ascii="Times New Roman" w:hAnsi="Times New Roman"/>
          <w:sz w:val="28"/>
          <w:szCs w:val="28"/>
          <w:lang w:eastAsia="en-US"/>
        </w:rPr>
      </w:pPr>
      <w:bookmarkStart w:id="9" w:name="sub_110102"/>
      <w:bookmarkEnd w:id="8"/>
      <w:r w:rsidRPr="009F6157">
        <w:rPr>
          <w:rFonts w:ascii="Times New Roman" w:hAnsi="Times New Roman"/>
          <w:sz w:val="28"/>
          <w:szCs w:val="28"/>
          <w:lang w:eastAsia="en-US"/>
        </w:rPr>
        <w:t xml:space="preserve">нарушение срока предоставления </w:t>
      </w:r>
      <w:r w:rsidRPr="009F6157">
        <w:rPr>
          <w:rFonts w:ascii="Times New Roman" w:hAnsi="Times New Roman"/>
          <w:sz w:val="28"/>
          <w:szCs w:val="28"/>
        </w:rPr>
        <w:t xml:space="preserve">муниципальной </w:t>
      </w:r>
      <w:r w:rsidRPr="009F6157">
        <w:rPr>
          <w:rFonts w:ascii="Times New Roman" w:hAnsi="Times New Roman"/>
          <w:sz w:val="28"/>
          <w:szCs w:val="28"/>
          <w:lang w:eastAsia="en-US"/>
        </w:rPr>
        <w:t>услуги;</w:t>
      </w:r>
    </w:p>
    <w:p w:rsidR="004879E1" w:rsidRPr="009F6157" w:rsidRDefault="004879E1" w:rsidP="004879E1">
      <w:pPr>
        <w:ind w:firstLine="709"/>
        <w:jc w:val="both"/>
        <w:rPr>
          <w:rFonts w:ascii="Times New Roman" w:hAnsi="Times New Roman"/>
          <w:sz w:val="28"/>
          <w:szCs w:val="28"/>
          <w:lang w:eastAsia="en-US"/>
        </w:rPr>
      </w:pPr>
      <w:bookmarkStart w:id="10" w:name="sub_110103"/>
      <w:bookmarkEnd w:id="9"/>
      <w:r w:rsidRPr="009F6157">
        <w:rPr>
          <w:rFonts w:ascii="Times New Roman" w:hAnsi="Times New Roman"/>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9F6157">
        <w:rPr>
          <w:rFonts w:ascii="Times New Roman" w:hAnsi="Times New Roman"/>
          <w:sz w:val="28"/>
          <w:szCs w:val="28"/>
        </w:rPr>
        <w:t>сельского поселения «</w:t>
      </w:r>
      <w:proofErr w:type="spellStart"/>
      <w:r w:rsidRPr="009F6157">
        <w:rPr>
          <w:rFonts w:ascii="Times New Roman" w:hAnsi="Times New Roman"/>
          <w:sz w:val="28"/>
          <w:szCs w:val="28"/>
        </w:rPr>
        <w:t>Таптанай</w:t>
      </w:r>
      <w:proofErr w:type="spellEnd"/>
      <w:r w:rsidRPr="009F6157">
        <w:rPr>
          <w:rFonts w:ascii="Times New Roman" w:hAnsi="Times New Roman"/>
          <w:sz w:val="28"/>
          <w:szCs w:val="28"/>
        </w:rPr>
        <w:t>»</w:t>
      </w:r>
      <w:r w:rsidRPr="009F6157">
        <w:rPr>
          <w:rFonts w:ascii="Times New Roman" w:hAnsi="Times New Roman"/>
          <w:sz w:val="28"/>
          <w:szCs w:val="28"/>
          <w:lang w:eastAsia="en-US"/>
        </w:rPr>
        <w:t xml:space="preserve"> для предоставления </w:t>
      </w:r>
      <w:r w:rsidRPr="009F6157">
        <w:rPr>
          <w:rFonts w:ascii="Times New Roman" w:hAnsi="Times New Roman"/>
          <w:sz w:val="28"/>
          <w:szCs w:val="28"/>
        </w:rPr>
        <w:t xml:space="preserve">муниципальной </w:t>
      </w:r>
      <w:r w:rsidRPr="009F6157">
        <w:rPr>
          <w:rFonts w:ascii="Times New Roman" w:hAnsi="Times New Roman"/>
          <w:sz w:val="28"/>
          <w:szCs w:val="28"/>
          <w:lang w:eastAsia="en-US"/>
        </w:rPr>
        <w:t>услуги;</w:t>
      </w:r>
    </w:p>
    <w:p w:rsidR="004879E1" w:rsidRPr="009F6157" w:rsidRDefault="004879E1" w:rsidP="004879E1">
      <w:pPr>
        <w:ind w:firstLine="709"/>
        <w:jc w:val="both"/>
        <w:rPr>
          <w:rFonts w:ascii="Times New Roman" w:hAnsi="Times New Roman"/>
          <w:sz w:val="28"/>
          <w:szCs w:val="28"/>
          <w:lang w:eastAsia="en-US"/>
        </w:rPr>
      </w:pPr>
      <w:bookmarkStart w:id="11" w:name="sub_110104"/>
      <w:bookmarkEnd w:id="10"/>
      <w:r w:rsidRPr="009F6157">
        <w:rPr>
          <w:rFonts w:ascii="Times New Roman" w:hAnsi="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9F6157">
        <w:rPr>
          <w:rFonts w:ascii="Times New Roman" w:hAnsi="Times New Roman"/>
          <w:sz w:val="28"/>
          <w:szCs w:val="28"/>
        </w:rPr>
        <w:t>сельского поселения «</w:t>
      </w:r>
      <w:proofErr w:type="spellStart"/>
      <w:r w:rsidRPr="009F6157">
        <w:rPr>
          <w:rFonts w:ascii="Times New Roman" w:hAnsi="Times New Roman"/>
          <w:sz w:val="28"/>
          <w:szCs w:val="28"/>
        </w:rPr>
        <w:t>Таптанай</w:t>
      </w:r>
      <w:proofErr w:type="spellEnd"/>
      <w:r w:rsidRPr="009F6157">
        <w:rPr>
          <w:rFonts w:ascii="Times New Roman" w:hAnsi="Times New Roman"/>
          <w:sz w:val="28"/>
          <w:szCs w:val="28"/>
        </w:rPr>
        <w:t>»</w:t>
      </w:r>
      <w:r w:rsidRPr="009F6157">
        <w:rPr>
          <w:rFonts w:ascii="Times New Roman" w:hAnsi="Times New Roman"/>
          <w:sz w:val="28"/>
          <w:szCs w:val="28"/>
          <w:lang w:eastAsia="en-US"/>
        </w:rPr>
        <w:t xml:space="preserve"> для предоставления </w:t>
      </w:r>
      <w:r w:rsidRPr="009F6157">
        <w:rPr>
          <w:rFonts w:ascii="Times New Roman" w:hAnsi="Times New Roman"/>
          <w:sz w:val="28"/>
          <w:szCs w:val="28"/>
        </w:rPr>
        <w:t xml:space="preserve">муниципальной </w:t>
      </w:r>
      <w:r w:rsidRPr="009F6157">
        <w:rPr>
          <w:rFonts w:ascii="Times New Roman" w:hAnsi="Times New Roman"/>
          <w:sz w:val="28"/>
          <w:szCs w:val="28"/>
          <w:lang w:eastAsia="en-US"/>
        </w:rPr>
        <w:t>услуги, у заявителя;</w:t>
      </w:r>
    </w:p>
    <w:p w:rsidR="004879E1" w:rsidRPr="009F6157" w:rsidRDefault="004879E1" w:rsidP="004879E1">
      <w:pPr>
        <w:ind w:firstLine="709"/>
        <w:jc w:val="both"/>
        <w:rPr>
          <w:rFonts w:ascii="Times New Roman" w:hAnsi="Times New Roman"/>
          <w:sz w:val="28"/>
          <w:szCs w:val="28"/>
          <w:lang w:eastAsia="en-US"/>
        </w:rPr>
      </w:pPr>
      <w:bookmarkStart w:id="12" w:name="sub_110105"/>
      <w:bookmarkEnd w:id="11"/>
      <w:proofErr w:type="gramStart"/>
      <w:r w:rsidRPr="009F6157">
        <w:rPr>
          <w:rFonts w:ascii="Times New Roman" w:hAnsi="Times New Roman"/>
          <w:sz w:val="28"/>
          <w:szCs w:val="28"/>
          <w:lang w:eastAsia="en-US"/>
        </w:rPr>
        <w:t xml:space="preserve">отказ в предоставлении </w:t>
      </w:r>
      <w:r w:rsidRPr="009F6157">
        <w:rPr>
          <w:rFonts w:ascii="Times New Roman" w:hAnsi="Times New Roman"/>
          <w:sz w:val="28"/>
          <w:szCs w:val="28"/>
        </w:rPr>
        <w:t xml:space="preserve">муниципальной </w:t>
      </w:r>
      <w:r w:rsidRPr="009F6157">
        <w:rPr>
          <w:rFonts w:ascii="Times New Roman" w:hAnsi="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9F6157">
        <w:rPr>
          <w:rFonts w:ascii="Times New Roman" w:hAnsi="Times New Roman"/>
          <w:sz w:val="28"/>
          <w:szCs w:val="28"/>
        </w:rPr>
        <w:t>сельского поселения «</w:t>
      </w:r>
      <w:proofErr w:type="spellStart"/>
      <w:r w:rsidRPr="009F6157">
        <w:rPr>
          <w:rFonts w:ascii="Times New Roman" w:hAnsi="Times New Roman"/>
          <w:sz w:val="28"/>
          <w:szCs w:val="28"/>
        </w:rPr>
        <w:t>Таптанай</w:t>
      </w:r>
      <w:proofErr w:type="spellEnd"/>
      <w:r w:rsidRPr="009F6157">
        <w:rPr>
          <w:rFonts w:ascii="Times New Roman" w:hAnsi="Times New Roman"/>
          <w:sz w:val="28"/>
          <w:szCs w:val="28"/>
        </w:rPr>
        <w:t>»</w:t>
      </w:r>
      <w:r w:rsidRPr="009F6157">
        <w:rPr>
          <w:rFonts w:ascii="Times New Roman" w:hAnsi="Times New Roman"/>
          <w:sz w:val="28"/>
          <w:szCs w:val="28"/>
          <w:lang w:eastAsia="en-US"/>
        </w:rPr>
        <w:t>;</w:t>
      </w:r>
      <w:proofErr w:type="gramEnd"/>
    </w:p>
    <w:p w:rsidR="004879E1" w:rsidRPr="009F6157" w:rsidRDefault="004879E1" w:rsidP="004879E1">
      <w:pPr>
        <w:ind w:firstLine="709"/>
        <w:jc w:val="both"/>
        <w:rPr>
          <w:rFonts w:ascii="Times New Roman" w:hAnsi="Times New Roman"/>
          <w:sz w:val="28"/>
          <w:szCs w:val="28"/>
          <w:lang w:eastAsia="en-US"/>
        </w:rPr>
      </w:pPr>
      <w:bookmarkStart w:id="13" w:name="sub_110106"/>
      <w:bookmarkEnd w:id="12"/>
      <w:r w:rsidRPr="009F6157">
        <w:rPr>
          <w:rFonts w:ascii="Times New Roman" w:hAnsi="Times New Roman"/>
          <w:sz w:val="28"/>
          <w:szCs w:val="28"/>
          <w:lang w:eastAsia="en-US"/>
        </w:rPr>
        <w:t xml:space="preserve">затребование с заявителя при предоставлении </w:t>
      </w:r>
      <w:r w:rsidRPr="009F6157">
        <w:rPr>
          <w:rFonts w:ascii="Times New Roman" w:hAnsi="Times New Roman"/>
          <w:sz w:val="28"/>
          <w:szCs w:val="28"/>
        </w:rPr>
        <w:t xml:space="preserve">муниципальной </w:t>
      </w:r>
      <w:r w:rsidRPr="009F6157">
        <w:rPr>
          <w:rFonts w:ascii="Times New Roman" w:hAnsi="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9F6157">
        <w:rPr>
          <w:rFonts w:ascii="Times New Roman" w:hAnsi="Times New Roman"/>
          <w:sz w:val="28"/>
          <w:szCs w:val="28"/>
        </w:rPr>
        <w:t>сельского поселения «</w:t>
      </w:r>
      <w:proofErr w:type="spellStart"/>
      <w:r w:rsidRPr="009F6157">
        <w:rPr>
          <w:rFonts w:ascii="Times New Roman" w:hAnsi="Times New Roman"/>
          <w:sz w:val="28"/>
          <w:szCs w:val="28"/>
        </w:rPr>
        <w:t>Таптанай</w:t>
      </w:r>
      <w:proofErr w:type="spellEnd"/>
      <w:r w:rsidRPr="009F6157">
        <w:rPr>
          <w:rFonts w:ascii="Times New Roman" w:hAnsi="Times New Roman"/>
          <w:sz w:val="28"/>
          <w:szCs w:val="28"/>
        </w:rPr>
        <w:t>»</w:t>
      </w:r>
      <w:r w:rsidRPr="009F6157">
        <w:rPr>
          <w:rFonts w:ascii="Times New Roman" w:hAnsi="Times New Roman"/>
          <w:sz w:val="28"/>
          <w:szCs w:val="28"/>
          <w:lang w:eastAsia="en-US"/>
        </w:rPr>
        <w:t>;</w:t>
      </w:r>
    </w:p>
    <w:p w:rsidR="004879E1" w:rsidRPr="009F6157" w:rsidRDefault="004879E1" w:rsidP="004879E1">
      <w:pPr>
        <w:ind w:firstLine="709"/>
        <w:jc w:val="both"/>
        <w:rPr>
          <w:rFonts w:ascii="Times New Roman" w:hAnsi="Times New Roman"/>
          <w:sz w:val="28"/>
          <w:szCs w:val="28"/>
          <w:lang w:eastAsia="en-US"/>
        </w:rPr>
      </w:pPr>
      <w:bookmarkStart w:id="14" w:name="sub_110107"/>
      <w:bookmarkEnd w:id="13"/>
      <w:proofErr w:type="gramStart"/>
      <w:r w:rsidRPr="009F6157">
        <w:rPr>
          <w:rFonts w:ascii="Times New Roman" w:hAnsi="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9F6157">
        <w:rPr>
          <w:rFonts w:ascii="Times New Roman" w:hAnsi="Times New Roman"/>
          <w:sz w:val="28"/>
          <w:szCs w:val="28"/>
        </w:rPr>
        <w:t xml:space="preserve">муниципальной </w:t>
      </w:r>
      <w:r w:rsidRPr="009F6157">
        <w:rPr>
          <w:rFonts w:ascii="Times New Roman" w:hAnsi="Times New Roman"/>
          <w:sz w:val="28"/>
          <w:szCs w:val="28"/>
          <w:lang w:eastAsia="en-US"/>
        </w:rPr>
        <w:t>услуги документах либо нарушение установленного срока таких исправлений</w:t>
      </w:r>
      <w:bookmarkEnd w:id="14"/>
      <w:r w:rsidRPr="009F6157">
        <w:rPr>
          <w:rFonts w:ascii="Times New Roman" w:hAnsi="Times New Roman"/>
          <w:sz w:val="28"/>
          <w:szCs w:val="28"/>
          <w:lang w:eastAsia="en-US"/>
        </w:rPr>
        <w:t>;</w:t>
      </w:r>
      <w:proofErr w:type="gramEnd"/>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некорректное поведение должностных лиц, нарушение ими служебной этики.</w:t>
      </w:r>
    </w:p>
    <w:p w:rsidR="004879E1" w:rsidRPr="009F6157" w:rsidRDefault="004879E1" w:rsidP="004879E1">
      <w:pPr>
        <w:ind w:firstLine="709"/>
        <w:jc w:val="both"/>
        <w:outlineLvl w:val="1"/>
        <w:rPr>
          <w:rFonts w:ascii="Times New Roman" w:hAnsi="Times New Roman"/>
          <w:sz w:val="28"/>
          <w:szCs w:val="28"/>
        </w:rPr>
      </w:pPr>
    </w:p>
    <w:p w:rsidR="004879E1" w:rsidRPr="009F6157" w:rsidRDefault="004879E1" w:rsidP="004879E1">
      <w:pPr>
        <w:pStyle w:val="ConsPlusNormal"/>
        <w:widowControl/>
        <w:jc w:val="center"/>
        <w:rPr>
          <w:sz w:val="28"/>
          <w:szCs w:val="28"/>
        </w:rPr>
      </w:pPr>
      <w:r w:rsidRPr="009F6157">
        <w:rPr>
          <w:sz w:val="28"/>
          <w:szCs w:val="28"/>
        </w:rPr>
        <w:t>Исчерпывающий перечень оснований для приостановления</w:t>
      </w:r>
    </w:p>
    <w:p w:rsidR="004879E1" w:rsidRPr="009F6157" w:rsidRDefault="004879E1" w:rsidP="004879E1">
      <w:pPr>
        <w:pStyle w:val="ConsPlusNormal"/>
        <w:widowControl/>
        <w:jc w:val="center"/>
        <w:rPr>
          <w:sz w:val="28"/>
          <w:szCs w:val="28"/>
        </w:rPr>
      </w:pPr>
      <w:r w:rsidRPr="009F6157">
        <w:rPr>
          <w:sz w:val="28"/>
          <w:szCs w:val="28"/>
        </w:rPr>
        <w:t>рассмотрения жалобы (претензии) и случаев, в которых</w:t>
      </w:r>
    </w:p>
    <w:p w:rsidR="004879E1" w:rsidRPr="009F6157" w:rsidRDefault="004879E1" w:rsidP="004879E1">
      <w:pPr>
        <w:pStyle w:val="ConsPlusNormal"/>
        <w:widowControl/>
        <w:jc w:val="center"/>
        <w:rPr>
          <w:sz w:val="28"/>
          <w:szCs w:val="28"/>
        </w:rPr>
      </w:pPr>
      <w:r w:rsidRPr="009F6157">
        <w:rPr>
          <w:sz w:val="28"/>
          <w:szCs w:val="28"/>
        </w:rPr>
        <w:t>ответ на жалобу (претензию) не дается</w:t>
      </w:r>
    </w:p>
    <w:p w:rsidR="004879E1" w:rsidRPr="009F6157" w:rsidRDefault="004879E1" w:rsidP="004879E1">
      <w:pPr>
        <w:ind w:firstLine="709"/>
        <w:jc w:val="both"/>
        <w:rPr>
          <w:rFonts w:ascii="Times New Roman" w:hAnsi="Times New Roman"/>
          <w:sz w:val="28"/>
          <w:szCs w:val="28"/>
        </w:rPr>
      </w:pPr>
    </w:p>
    <w:p w:rsidR="004879E1" w:rsidRPr="009F6157" w:rsidRDefault="004879E1" w:rsidP="004879E1">
      <w:pPr>
        <w:pStyle w:val="ConsPlusNormal"/>
        <w:widowControl/>
        <w:ind w:firstLine="709"/>
        <w:jc w:val="both"/>
        <w:rPr>
          <w:sz w:val="28"/>
          <w:szCs w:val="28"/>
        </w:rPr>
      </w:pPr>
      <w:r w:rsidRPr="009F6157">
        <w:rPr>
          <w:sz w:val="28"/>
          <w:szCs w:val="28"/>
        </w:rPr>
        <w:t>85. Ответ на жалобу не дается в следующих случаях:</w:t>
      </w:r>
    </w:p>
    <w:p w:rsidR="004879E1" w:rsidRPr="009F6157" w:rsidRDefault="004879E1" w:rsidP="004879E1">
      <w:pPr>
        <w:pStyle w:val="ConsPlusNormal"/>
        <w:widowControl/>
        <w:ind w:firstLine="709"/>
        <w:jc w:val="both"/>
        <w:rPr>
          <w:sz w:val="28"/>
          <w:szCs w:val="28"/>
        </w:rPr>
      </w:pPr>
      <w:r w:rsidRPr="009F6157">
        <w:rPr>
          <w:sz w:val="28"/>
          <w:szCs w:val="28"/>
        </w:rPr>
        <w:t xml:space="preserve">если в письменном обращении не </w:t>
      </w:r>
      <w:proofErr w:type="gramStart"/>
      <w:r w:rsidRPr="009F6157">
        <w:rPr>
          <w:sz w:val="28"/>
          <w:szCs w:val="28"/>
        </w:rPr>
        <w:t>указаны</w:t>
      </w:r>
      <w:proofErr w:type="gramEnd"/>
      <w:r w:rsidRPr="009F6157">
        <w:rPr>
          <w:sz w:val="28"/>
          <w:szCs w:val="28"/>
        </w:rPr>
        <w:t xml:space="preserve"> фамилия (наименование) заявителя, и почтовый адрес, по которому должен быть направлен ответ;</w:t>
      </w:r>
    </w:p>
    <w:p w:rsidR="004879E1" w:rsidRPr="009F6157" w:rsidRDefault="004879E1" w:rsidP="004879E1">
      <w:pPr>
        <w:pStyle w:val="ConsPlusNormal"/>
        <w:widowControl/>
        <w:ind w:firstLine="709"/>
        <w:jc w:val="both"/>
        <w:rPr>
          <w:sz w:val="28"/>
          <w:szCs w:val="28"/>
        </w:rPr>
      </w:pPr>
      <w:r w:rsidRPr="009F6157">
        <w:rPr>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4879E1" w:rsidRPr="009F6157" w:rsidRDefault="004879E1" w:rsidP="004879E1">
      <w:pPr>
        <w:pStyle w:val="ConsPlusNormal"/>
        <w:widowControl/>
        <w:ind w:firstLine="709"/>
        <w:jc w:val="both"/>
        <w:rPr>
          <w:sz w:val="28"/>
          <w:szCs w:val="28"/>
        </w:rPr>
      </w:pPr>
      <w:r w:rsidRPr="009F6157">
        <w:rPr>
          <w:sz w:val="28"/>
          <w:szCs w:val="28"/>
        </w:rPr>
        <w:t xml:space="preserve">если в письменном обращении содержатся </w:t>
      </w:r>
      <w:proofErr w:type="gramStart"/>
      <w:r w:rsidRPr="009F6157">
        <w:rPr>
          <w:sz w:val="28"/>
          <w:szCs w:val="28"/>
        </w:rPr>
        <w:t>нецензурные</w:t>
      </w:r>
      <w:proofErr w:type="gramEnd"/>
      <w:r w:rsidRPr="009F6157">
        <w:rPr>
          <w:sz w:val="28"/>
          <w:szCs w:val="28"/>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4879E1" w:rsidRPr="009F6157" w:rsidRDefault="004879E1" w:rsidP="004879E1">
      <w:pPr>
        <w:pStyle w:val="ConsPlusNormal"/>
        <w:widowControl/>
        <w:ind w:firstLine="709"/>
        <w:jc w:val="both"/>
        <w:rPr>
          <w:sz w:val="28"/>
          <w:szCs w:val="28"/>
        </w:rPr>
      </w:pPr>
      <w:r w:rsidRPr="009F6157">
        <w:rPr>
          <w:sz w:val="28"/>
          <w:szCs w:val="28"/>
        </w:rPr>
        <w:t xml:space="preserve">если текст письменного обращения не поддается </w:t>
      </w:r>
      <w:proofErr w:type="gramStart"/>
      <w:r w:rsidRPr="009F6157">
        <w:rPr>
          <w:sz w:val="28"/>
          <w:szCs w:val="28"/>
        </w:rPr>
        <w:t>прочтению</w:t>
      </w:r>
      <w:proofErr w:type="gramEnd"/>
      <w:r w:rsidRPr="009F6157">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4879E1" w:rsidRPr="009F6157" w:rsidRDefault="004879E1" w:rsidP="004879E1">
      <w:pPr>
        <w:pStyle w:val="ConsPlusNormal"/>
        <w:widowControl/>
        <w:ind w:firstLine="709"/>
        <w:jc w:val="both"/>
        <w:rPr>
          <w:sz w:val="28"/>
          <w:szCs w:val="28"/>
        </w:rPr>
      </w:pPr>
      <w:proofErr w:type="gramStart"/>
      <w:r w:rsidRPr="009F6157">
        <w:rPr>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9F6157">
        <w:rPr>
          <w:sz w:val="28"/>
          <w:szCs w:val="28"/>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4879E1" w:rsidRPr="009F6157" w:rsidRDefault="004879E1" w:rsidP="004879E1">
      <w:pPr>
        <w:pStyle w:val="ConsPlusNormal"/>
        <w:widowControl/>
        <w:ind w:firstLine="709"/>
        <w:jc w:val="both"/>
        <w:rPr>
          <w:sz w:val="28"/>
          <w:szCs w:val="28"/>
        </w:rPr>
      </w:pPr>
      <w:r w:rsidRPr="009F6157">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879E1" w:rsidRPr="009F6157" w:rsidRDefault="004879E1" w:rsidP="004879E1">
      <w:pPr>
        <w:pStyle w:val="ConsPlusNormal"/>
        <w:widowControl/>
        <w:ind w:firstLine="709"/>
        <w:jc w:val="both"/>
        <w:rPr>
          <w:sz w:val="28"/>
          <w:szCs w:val="28"/>
        </w:rPr>
      </w:pPr>
      <w:r w:rsidRPr="009F6157">
        <w:rPr>
          <w:sz w:val="28"/>
          <w:szCs w:val="28"/>
        </w:rPr>
        <w:t>86.  Основания для приостановления рассмотрения жалобы (претензии) отсутствуют.</w:t>
      </w:r>
    </w:p>
    <w:p w:rsidR="004879E1" w:rsidRPr="009F6157" w:rsidRDefault="004879E1" w:rsidP="004879E1">
      <w:pPr>
        <w:ind w:firstLine="709"/>
        <w:jc w:val="both"/>
        <w:rPr>
          <w:rFonts w:ascii="Times New Roman" w:hAnsi="Times New Roman"/>
          <w:sz w:val="28"/>
          <w:szCs w:val="28"/>
        </w:rPr>
      </w:pPr>
    </w:p>
    <w:p w:rsidR="004879E1" w:rsidRPr="009F6157" w:rsidRDefault="004879E1" w:rsidP="004879E1">
      <w:pPr>
        <w:jc w:val="center"/>
        <w:rPr>
          <w:rFonts w:ascii="Times New Roman" w:hAnsi="Times New Roman"/>
          <w:sz w:val="28"/>
          <w:szCs w:val="28"/>
        </w:rPr>
      </w:pPr>
      <w:r w:rsidRPr="009F6157">
        <w:rPr>
          <w:rFonts w:ascii="Times New Roman" w:hAnsi="Times New Roman"/>
          <w:sz w:val="28"/>
          <w:szCs w:val="28"/>
        </w:rPr>
        <w:t>Основания для начала процедуры</w:t>
      </w:r>
    </w:p>
    <w:p w:rsidR="004879E1" w:rsidRPr="009F6157" w:rsidRDefault="004879E1" w:rsidP="004879E1">
      <w:pPr>
        <w:jc w:val="center"/>
        <w:rPr>
          <w:rFonts w:ascii="Times New Roman" w:hAnsi="Times New Roman"/>
          <w:sz w:val="28"/>
          <w:szCs w:val="28"/>
        </w:rPr>
      </w:pPr>
      <w:r w:rsidRPr="009F6157">
        <w:rPr>
          <w:rFonts w:ascii="Times New Roman" w:hAnsi="Times New Roman"/>
          <w:sz w:val="28"/>
          <w:szCs w:val="28"/>
        </w:rPr>
        <w:t>досудебного (внесудебного) обжалования</w:t>
      </w:r>
    </w:p>
    <w:p w:rsidR="004879E1" w:rsidRPr="009F6157" w:rsidRDefault="004879E1" w:rsidP="004879E1">
      <w:pPr>
        <w:jc w:val="center"/>
        <w:rPr>
          <w:rFonts w:ascii="Times New Roman" w:hAnsi="Times New Roman"/>
          <w:sz w:val="28"/>
          <w:szCs w:val="28"/>
        </w:rPr>
      </w:pP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 xml:space="preserve">87.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w:t>
      </w:r>
      <w:r w:rsidRPr="009F6157">
        <w:rPr>
          <w:rFonts w:ascii="Times New Roman" w:hAnsi="Times New Roman"/>
          <w:sz w:val="28"/>
          <w:szCs w:val="28"/>
        </w:rPr>
        <w:lastRenderedPageBreak/>
        <w:t>решения, принятые (осуществляемые) в ходе предоставления муниципальной услуги на основании Административного регламента.</w:t>
      </w:r>
    </w:p>
    <w:p w:rsidR="004879E1" w:rsidRPr="009F6157" w:rsidRDefault="004879E1" w:rsidP="004879E1">
      <w:pPr>
        <w:ind w:firstLine="709"/>
        <w:jc w:val="both"/>
        <w:outlineLvl w:val="1"/>
        <w:rPr>
          <w:rFonts w:ascii="Times New Roman" w:hAnsi="Times New Roman"/>
          <w:sz w:val="28"/>
          <w:szCs w:val="28"/>
        </w:rPr>
      </w:pPr>
      <w:r w:rsidRPr="009F6157">
        <w:rPr>
          <w:rFonts w:ascii="Times New Roman" w:hAnsi="Times New Roman"/>
          <w:sz w:val="28"/>
          <w:szCs w:val="28"/>
        </w:rPr>
        <w:t>88. Жалоба (претензия) должна содержать:</w:t>
      </w:r>
    </w:p>
    <w:p w:rsidR="004879E1" w:rsidRPr="009F6157" w:rsidRDefault="004879E1" w:rsidP="004879E1">
      <w:pPr>
        <w:ind w:firstLine="709"/>
        <w:jc w:val="both"/>
        <w:outlineLvl w:val="1"/>
        <w:rPr>
          <w:rFonts w:ascii="Times New Roman" w:hAnsi="Times New Roman"/>
          <w:sz w:val="28"/>
          <w:szCs w:val="28"/>
        </w:rPr>
      </w:pPr>
      <w:proofErr w:type="gramStart"/>
      <w:r w:rsidRPr="009F6157">
        <w:rPr>
          <w:rFonts w:ascii="Times New Roman" w:hAnsi="Times New Roman"/>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4879E1" w:rsidRPr="009F6157" w:rsidRDefault="004879E1" w:rsidP="004879E1">
      <w:pPr>
        <w:ind w:firstLine="709"/>
        <w:jc w:val="both"/>
        <w:outlineLvl w:val="1"/>
        <w:rPr>
          <w:rFonts w:ascii="Times New Roman" w:hAnsi="Times New Roman"/>
          <w:sz w:val="28"/>
          <w:szCs w:val="28"/>
        </w:rPr>
      </w:pPr>
      <w:proofErr w:type="gramStart"/>
      <w:r w:rsidRPr="009F6157">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79E1" w:rsidRPr="009F6157" w:rsidRDefault="004879E1" w:rsidP="004879E1">
      <w:pPr>
        <w:ind w:firstLine="709"/>
        <w:jc w:val="both"/>
        <w:outlineLvl w:val="1"/>
        <w:rPr>
          <w:rFonts w:ascii="Times New Roman" w:hAnsi="Times New Roman"/>
          <w:sz w:val="28"/>
          <w:szCs w:val="28"/>
        </w:rPr>
      </w:pPr>
      <w:r w:rsidRPr="009F6157">
        <w:rPr>
          <w:rFonts w:ascii="Times New Roman" w:hAnsi="Times New Roman"/>
          <w:sz w:val="28"/>
          <w:szCs w:val="28"/>
        </w:rPr>
        <w:t>сведения об обжалуемых решениях и действиях (бездействии) Исполнителя, его должностного лица;</w:t>
      </w:r>
    </w:p>
    <w:p w:rsidR="004879E1" w:rsidRPr="009F6157" w:rsidRDefault="004879E1" w:rsidP="004879E1">
      <w:pPr>
        <w:ind w:firstLine="709"/>
        <w:jc w:val="both"/>
        <w:outlineLvl w:val="1"/>
        <w:rPr>
          <w:rFonts w:ascii="Times New Roman" w:hAnsi="Times New Roman"/>
          <w:sz w:val="28"/>
          <w:szCs w:val="28"/>
        </w:rPr>
      </w:pPr>
      <w:r w:rsidRPr="009F6157">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4879E1" w:rsidRPr="009F6157" w:rsidRDefault="004879E1" w:rsidP="004879E1">
      <w:pPr>
        <w:pStyle w:val="ConsPlusNormal"/>
        <w:widowControl/>
        <w:ind w:firstLine="709"/>
        <w:jc w:val="both"/>
        <w:rPr>
          <w:sz w:val="28"/>
          <w:szCs w:val="28"/>
        </w:rPr>
      </w:pPr>
      <w:r w:rsidRPr="009F6157">
        <w:rPr>
          <w:sz w:val="28"/>
          <w:szCs w:val="28"/>
        </w:rPr>
        <w:t>89. </w:t>
      </w:r>
      <w:proofErr w:type="gramStart"/>
      <w:r w:rsidRPr="009F6157">
        <w:rPr>
          <w:sz w:val="28"/>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4879E1" w:rsidRPr="009F6157" w:rsidRDefault="004879E1" w:rsidP="004879E1">
      <w:pPr>
        <w:ind w:firstLine="709"/>
        <w:jc w:val="both"/>
        <w:outlineLvl w:val="1"/>
        <w:rPr>
          <w:rFonts w:ascii="Times New Roman" w:hAnsi="Times New Roman"/>
          <w:sz w:val="28"/>
          <w:szCs w:val="28"/>
        </w:rPr>
      </w:pPr>
    </w:p>
    <w:p w:rsidR="004879E1" w:rsidRPr="009F6157" w:rsidRDefault="004879E1" w:rsidP="004879E1">
      <w:pPr>
        <w:jc w:val="center"/>
        <w:rPr>
          <w:rFonts w:ascii="Times New Roman" w:hAnsi="Times New Roman"/>
          <w:sz w:val="28"/>
          <w:szCs w:val="28"/>
        </w:rPr>
      </w:pPr>
      <w:r w:rsidRPr="009F6157">
        <w:rPr>
          <w:rFonts w:ascii="Times New Roman" w:hAnsi="Times New Roman"/>
          <w:sz w:val="28"/>
          <w:szCs w:val="28"/>
        </w:rPr>
        <w:t>Право заявителя на получение информации и документов, необходимых</w:t>
      </w:r>
    </w:p>
    <w:p w:rsidR="004879E1" w:rsidRPr="009F6157" w:rsidRDefault="004879E1" w:rsidP="004879E1">
      <w:pPr>
        <w:jc w:val="center"/>
        <w:rPr>
          <w:rFonts w:ascii="Times New Roman" w:hAnsi="Times New Roman"/>
          <w:sz w:val="28"/>
          <w:szCs w:val="28"/>
        </w:rPr>
      </w:pPr>
      <w:r w:rsidRPr="009F6157">
        <w:rPr>
          <w:rFonts w:ascii="Times New Roman" w:hAnsi="Times New Roman"/>
          <w:sz w:val="28"/>
          <w:szCs w:val="28"/>
        </w:rPr>
        <w:t>для обоснования и рассмотрения жалобы (претензии)</w:t>
      </w:r>
    </w:p>
    <w:p w:rsidR="004879E1" w:rsidRPr="009F6157" w:rsidRDefault="004879E1" w:rsidP="004879E1">
      <w:pPr>
        <w:jc w:val="both"/>
        <w:rPr>
          <w:rFonts w:ascii="Times New Roman" w:hAnsi="Times New Roman"/>
          <w:sz w:val="28"/>
          <w:szCs w:val="28"/>
        </w:rPr>
      </w:pP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90.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4879E1" w:rsidRPr="009F6157" w:rsidRDefault="004879E1" w:rsidP="004879E1">
      <w:pPr>
        <w:ind w:firstLine="709"/>
        <w:jc w:val="both"/>
        <w:rPr>
          <w:rFonts w:ascii="Times New Roman" w:hAnsi="Times New Roman"/>
          <w:sz w:val="28"/>
          <w:szCs w:val="28"/>
        </w:rPr>
      </w:pPr>
    </w:p>
    <w:p w:rsidR="004879E1" w:rsidRPr="009F6157" w:rsidRDefault="004879E1" w:rsidP="004879E1">
      <w:pPr>
        <w:jc w:val="center"/>
        <w:rPr>
          <w:rFonts w:ascii="Times New Roman" w:hAnsi="Times New Roman"/>
          <w:sz w:val="28"/>
          <w:szCs w:val="28"/>
        </w:rPr>
      </w:pPr>
      <w:r w:rsidRPr="009F6157">
        <w:rPr>
          <w:rFonts w:ascii="Times New Roman" w:hAnsi="Times New Roman"/>
          <w:sz w:val="28"/>
          <w:szCs w:val="28"/>
        </w:rPr>
        <w:t>Органы государственной власти, органы местного самоуправления</w:t>
      </w:r>
    </w:p>
    <w:p w:rsidR="004879E1" w:rsidRPr="009F6157" w:rsidRDefault="004879E1" w:rsidP="004879E1">
      <w:pPr>
        <w:jc w:val="center"/>
        <w:rPr>
          <w:rFonts w:ascii="Times New Roman" w:hAnsi="Times New Roman"/>
          <w:sz w:val="28"/>
          <w:szCs w:val="28"/>
        </w:rPr>
      </w:pPr>
      <w:r w:rsidRPr="009F6157">
        <w:rPr>
          <w:rFonts w:ascii="Times New Roman" w:hAnsi="Times New Roman"/>
          <w:sz w:val="28"/>
          <w:szCs w:val="28"/>
        </w:rPr>
        <w:lastRenderedPageBreak/>
        <w:t>и должностные лица, которым может быть направлена жалоба</w:t>
      </w:r>
    </w:p>
    <w:p w:rsidR="004879E1" w:rsidRPr="009F6157" w:rsidRDefault="004879E1" w:rsidP="004879E1">
      <w:pPr>
        <w:jc w:val="center"/>
        <w:rPr>
          <w:rFonts w:ascii="Times New Roman" w:hAnsi="Times New Roman"/>
          <w:sz w:val="28"/>
          <w:szCs w:val="28"/>
        </w:rPr>
      </w:pPr>
      <w:r w:rsidRPr="009F6157">
        <w:rPr>
          <w:rFonts w:ascii="Times New Roman" w:hAnsi="Times New Roman"/>
          <w:sz w:val="28"/>
          <w:szCs w:val="28"/>
        </w:rPr>
        <w:t>(претензия) заявителя в досудебном (внесудебном) порядке</w:t>
      </w:r>
    </w:p>
    <w:p w:rsidR="004879E1" w:rsidRPr="009F6157" w:rsidRDefault="004879E1" w:rsidP="004879E1">
      <w:pPr>
        <w:ind w:firstLine="709"/>
        <w:jc w:val="both"/>
        <w:rPr>
          <w:rFonts w:ascii="Times New Roman" w:hAnsi="Times New Roman"/>
          <w:sz w:val="28"/>
          <w:szCs w:val="28"/>
        </w:rPr>
      </w:pP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91. Жалоба (претензия) может быть направлена следующим органам и должностным лицам:</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руководителю Исполнителя;</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заместителю руководителя администрации муниципального района «</w:t>
      </w:r>
      <w:proofErr w:type="spellStart"/>
      <w:r w:rsidRPr="009F6157">
        <w:rPr>
          <w:rFonts w:ascii="Times New Roman" w:hAnsi="Times New Roman"/>
          <w:sz w:val="28"/>
          <w:szCs w:val="28"/>
        </w:rPr>
        <w:t>Дульдургинский</w:t>
      </w:r>
      <w:proofErr w:type="spellEnd"/>
      <w:r w:rsidRPr="009F6157">
        <w:rPr>
          <w:rFonts w:ascii="Times New Roman" w:hAnsi="Times New Roman"/>
          <w:sz w:val="28"/>
          <w:szCs w:val="28"/>
        </w:rPr>
        <w:t xml:space="preserve"> район», курирующему соответствующее направление деятельности;</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главе сельского поселения «</w:t>
      </w:r>
      <w:proofErr w:type="spellStart"/>
      <w:r w:rsidRPr="009F6157">
        <w:rPr>
          <w:rFonts w:ascii="Times New Roman" w:hAnsi="Times New Roman"/>
          <w:sz w:val="28"/>
          <w:szCs w:val="28"/>
        </w:rPr>
        <w:t>Таптанай</w:t>
      </w:r>
      <w:proofErr w:type="spellEnd"/>
      <w:r w:rsidRPr="009F6157">
        <w:rPr>
          <w:rFonts w:ascii="Times New Roman" w:hAnsi="Times New Roman"/>
          <w:sz w:val="28"/>
          <w:szCs w:val="28"/>
        </w:rPr>
        <w:t>»;</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правоохранительным органам.</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92. </w:t>
      </w:r>
      <w:proofErr w:type="gramStart"/>
      <w:r w:rsidRPr="009F6157">
        <w:rPr>
          <w:rFonts w:ascii="Times New Roman" w:hAnsi="Times New Roman"/>
          <w:sz w:val="28"/>
          <w:szCs w:val="28"/>
        </w:rPr>
        <w:t>Рассмотрение жалобы (претензии) не может быть поручено лицу, чьи решения и (или) действия (бездействие) обжалуются.</w:t>
      </w:r>
      <w:proofErr w:type="gramEnd"/>
    </w:p>
    <w:p w:rsidR="004879E1" w:rsidRPr="009F6157" w:rsidRDefault="004879E1" w:rsidP="004879E1">
      <w:pPr>
        <w:ind w:firstLine="709"/>
        <w:jc w:val="both"/>
        <w:rPr>
          <w:rFonts w:ascii="Times New Roman" w:hAnsi="Times New Roman"/>
          <w:sz w:val="28"/>
          <w:szCs w:val="28"/>
        </w:rPr>
      </w:pPr>
      <w:bookmarkStart w:id="15" w:name="sub_55"/>
      <w:r w:rsidRPr="009F6157">
        <w:rPr>
          <w:rFonts w:ascii="Times New Roman" w:hAnsi="Times New Roman"/>
          <w:sz w:val="28"/>
          <w:szCs w:val="28"/>
        </w:rPr>
        <w:t>93. Должностное лицо, уполномоченное на рассмотрение жалобы (претензии), обязано:</w:t>
      </w:r>
    </w:p>
    <w:bookmarkEnd w:id="15"/>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4879E1" w:rsidRPr="009F6157" w:rsidRDefault="004879E1" w:rsidP="004879E1">
      <w:pPr>
        <w:ind w:firstLine="709"/>
        <w:jc w:val="both"/>
        <w:rPr>
          <w:rFonts w:ascii="Times New Roman" w:hAnsi="Times New Roman"/>
          <w:sz w:val="28"/>
          <w:szCs w:val="28"/>
        </w:rPr>
      </w:pPr>
      <w:r w:rsidRPr="009F6157">
        <w:rPr>
          <w:rFonts w:ascii="Times New Roman" w:hAnsi="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4879E1" w:rsidRPr="009F6157" w:rsidRDefault="004879E1" w:rsidP="004879E1">
      <w:pPr>
        <w:ind w:firstLine="709"/>
        <w:jc w:val="both"/>
        <w:outlineLvl w:val="1"/>
        <w:rPr>
          <w:rFonts w:ascii="Times New Roman" w:hAnsi="Times New Roman"/>
          <w:sz w:val="28"/>
          <w:szCs w:val="28"/>
        </w:rPr>
      </w:pPr>
    </w:p>
    <w:p w:rsidR="004879E1" w:rsidRPr="009F6157" w:rsidRDefault="004879E1" w:rsidP="004879E1">
      <w:pPr>
        <w:pStyle w:val="ConsPlusNormal"/>
        <w:widowControl/>
        <w:jc w:val="center"/>
        <w:rPr>
          <w:sz w:val="28"/>
          <w:szCs w:val="28"/>
        </w:rPr>
      </w:pPr>
    </w:p>
    <w:p w:rsidR="004879E1" w:rsidRPr="009F6157" w:rsidRDefault="004879E1" w:rsidP="004879E1">
      <w:pPr>
        <w:pStyle w:val="ConsPlusNormal"/>
        <w:widowControl/>
        <w:jc w:val="center"/>
        <w:rPr>
          <w:sz w:val="28"/>
          <w:szCs w:val="28"/>
        </w:rPr>
      </w:pPr>
      <w:r w:rsidRPr="009F6157">
        <w:rPr>
          <w:sz w:val="28"/>
          <w:szCs w:val="28"/>
        </w:rPr>
        <w:t>Сроки рассмотрения жалобы (претензии)</w:t>
      </w:r>
    </w:p>
    <w:p w:rsidR="004879E1" w:rsidRPr="009F6157" w:rsidRDefault="004879E1" w:rsidP="004879E1">
      <w:pPr>
        <w:ind w:firstLine="709"/>
        <w:jc w:val="both"/>
        <w:outlineLvl w:val="1"/>
        <w:rPr>
          <w:rFonts w:ascii="Times New Roman" w:hAnsi="Times New Roman"/>
          <w:sz w:val="28"/>
          <w:szCs w:val="28"/>
        </w:rPr>
      </w:pPr>
    </w:p>
    <w:p w:rsidR="004879E1" w:rsidRPr="009F6157" w:rsidRDefault="004879E1" w:rsidP="004879E1">
      <w:pPr>
        <w:ind w:firstLine="709"/>
        <w:jc w:val="both"/>
        <w:outlineLvl w:val="1"/>
        <w:rPr>
          <w:rFonts w:ascii="Times New Roman" w:hAnsi="Times New Roman"/>
          <w:sz w:val="28"/>
          <w:szCs w:val="28"/>
        </w:rPr>
      </w:pPr>
      <w:r w:rsidRPr="009F6157">
        <w:rPr>
          <w:rFonts w:ascii="Times New Roman" w:hAnsi="Times New Roman"/>
          <w:sz w:val="28"/>
          <w:szCs w:val="28"/>
        </w:rPr>
        <w:t>94. </w:t>
      </w:r>
      <w:proofErr w:type="gramStart"/>
      <w:r w:rsidRPr="009F6157">
        <w:rPr>
          <w:rFonts w:ascii="Times New Roman" w:hAnsi="Times New Roman"/>
          <w:sz w:val="28"/>
          <w:szCs w:val="28"/>
        </w:rPr>
        <w:t xml:space="preserve">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w:t>
      </w:r>
      <w:r w:rsidRPr="009F6157">
        <w:rPr>
          <w:rFonts w:ascii="Times New Roman" w:hAnsi="Times New Roman"/>
          <w:sz w:val="28"/>
          <w:szCs w:val="28"/>
        </w:rPr>
        <w:lastRenderedPageBreak/>
        <w:t>установленного срока таких исправлений – в течение пяти рабочих дней со дня ее регистрации.</w:t>
      </w:r>
      <w:proofErr w:type="gramEnd"/>
    </w:p>
    <w:p w:rsidR="004879E1" w:rsidRPr="009F6157" w:rsidRDefault="004879E1" w:rsidP="004879E1">
      <w:pPr>
        <w:ind w:firstLine="709"/>
        <w:jc w:val="both"/>
        <w:outlineLvl w:val="1"/>
        <w:rPr>
          <w:rFonts w:ascii="Times New Roman" w:hAnsi="Times New Roman"/>
          <w:sz w:val="28"/>
          <w:szCs w:val="28"/>
        </w:rPr>
      </w:pPr>
    </w:p>
    <w:p w:rsidR="004879E1" w:rsidRPr="009F6157" w:rsidRDefault="004879E1" w:rsidP="004879E1">
      <w:pPr>
        <w:pStyle w:val="ConsPlusNormal"/>
        <w:widowControl/>
        <w:jc w:val="center"/>
        <w:rPr>
          <w:sz w:val="28"/>
          <w:szCs w:val="28"/>
        </w:rPr>
      </w:pPr>
      <w:r w:rsidRPr="009F6157">
        <w:rPr>
          <w:sz w:val="28"/>
          <w:szCs w:val="28"/>
        </w:rPr>
        <w:t>Результат досудебного (внесудебного) обжалования</w:t>
      </w:r>
    </w:p>
    <w:p w:rsidR="004879E1" w:rsidRPr="009F6157" w:rsidRDefault="004879E1" w:rsidP="004879E1">
      <w:pPr>
        <w:pStyle w:val="ConsPlusNormal"/>
        <w:widowControl/>
        <w:jc w:val="center"/>
        <w:rPr>
          <w:sz w:val="28"/>
          <w:szCs w:val="28"/>
        </w:rPr>
      </w:pPr>
      <w:r w:rsidRPr="009F6157">
        <w:rPr>
          <w:sz w:val="28"/>
          <w:szCs w:val="28"/>
        </w:rPr>
        <w:t>применительно к каждой процедуре либо инстанции обжалования</w:t>
      </w:r>
    </w:p>
    <w:p w:rsidR="004879E1" w:rsidRPr="009F6157" w:rsidRDefault="004879E1" w:rsidP="004879E1">
      <w:pPr>
        <w:ind w:firstLine="709"/>
        <w:jc w:val="both"/>
        <w:outlineLvl w:val="1"/>
        <w:rPr>
          <w:rFonts w:ascii="Times New Roman" w:hAnsi="Times New Roman"/>
          <w:sz w:val="28"/>
          <w:szCs w:val="28"/>
        </w:rPr>
      </w:pPr>
    </w:p>
    <w:p w:rsidR="004879E1" w:rsidRPr="009F6157" w:rsidRDefault="004879E1" w:rsidP="004879E1">
      <w:pPr>
        <w:pStyle w:val="ConsPlusNormal"/>
        <w:widowControl/>
        <w:ind w:firstLine="709"/>
        <w:jc w:val="both"/>
        <w:rPr>
          <w:sz w:val="28"/>
          <w:szCs w:val="28"/>
        </w:rPr>
      </w:pPr>
      <w:r w:rsidRPr="009F6157">
        <w:rPr>
          <w:sz w:val="28"/>
          <w:szCs w:val="28"/>
        </w:rPr>
        <w:t>95.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4879E1" w:rsidRPr="009F6157" w:rsidRDefault="004879E1" w:rsidP="004879E1">
      <w:pPr>
        <w:ind w:firstLine="709"/>
        <w:jc w:val="both"/>
        <w:outlineLvl w:val="1"/>
        <w:rPr>
          <w:rFonts w:ascii="Times New Roman" w:hAnsi="Times New Roman"/>
          <w:sz w:val="28"/>
          <w:szCs w:val="28"/>
        </w:rPr>
      </w:pPr>
      <w:r w:rsidRPr="009F6157">
        <w:rPr>
          <w:rFonts w:ascii="Times New Roman" w:hAnsi="Times New Roman"/>
          <w:sz w:val="28"/>
          <w:szCs w:val="28"/>
        </w:rPr>
        <w:t>96. По результатам рассмотрения жалобы (претензии) принимается одно из следующих решений:</w:t>
      </w:r>
    </w:p>
    <w:p w:rsidR="004879E1" w:rsidRPr="009F6157" w:rsidRDefault="004879E1" w:rsidP="004879E1">
      <w:pPr>
        <w:ind w:firstLine="709"/>
        <w:jc w:val="both"/>
        <w:outlineLvl w:val="1"/>
        <w:rPr>
          <w:rFonts w:ascii="Times New Roman" w:hAnsi="Times New Roman"/>
          <w:sz w:val="28"/>
          <w:szCs w:val="28"/>
        </w:rPr>
      </w:pPr>
      <w:proofErr w:type="gramStart"/>
      <w:r w:rsidRPr="009F6157">
        <w:rPr>
          <w:rFonts w:ascii="Times New Roman" w:hAnsi="Times New Roman"/>
          <w:sz w:val="28"/>
          <w:szCs w:val="28"/>
        </w:rPr>
        <w:t>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w:t>
      </w:r>
      <w:proofErr w:type="spellStart"/>
      <w:r w:rsidRPr="009F6157">
        <w:rPr>
          <w:rFonts w:ascii="Times New Roman" w:hAnsi="Times New Roman"/>
          <w:sz w:val="28"/>
          <w:szCs w:val="28"/>
        </w:rPr>
        <w:t>Таптанай</w:t>
      </w:r>
      <w:proofErr w:type="spellEnd"/>
      <w:r w:rsidRPr="009F6157">
        <w:rPr>
          <w:rFonts w:ascii="Times New Roman" w:hAnsi="Times New Roman"/>
          <w:sz w:val="28"/>
          <w:szCs w:val="28"/>
        </w:rPr>
        <w:t>», а также в иных формах;</w:t>
      </w:r>
      <w:proofErr w:type="gramEnd"/>
    </w:p>
    <w:p w:rsidR="004879E1" w:rsidRPr="009F6157" w:rsidRDefault="004879E1" w:rsidP="004879E1">
      <w:pPr>
        <w:ind w:firstLine="709"/>
        <w:jc w:val="both"/>
        <w:outlineLvl w:val="1"/>
        <w:rPr>
          <w:rFonts w:ascii="Times New Roman" w:hAnsi="Times New Roman"/>
          <w:sz w:val="28"/>
          <w:szCs w:val="28"/>
        </w:rPr>
      </w:pPr>
      <w:r w:rsidRPr="009F6157">
        <w:rPr>
          <w:rFonts w:ascii="Times New Roman" w:hAnsi="Times New Roman"/>
          <w:sz w:val="28"/>
          <w:szCs w:val="28"/>
        </w:rPr>
        <w:t>отказывается в удовлетворении жалобы (претензии).</w:t>
      </w:r>
    </w:p>
    <w:p w:rsidR="004879E1" w:rsidRPr="009F6157" w:rsidRDefault="004879E1" w:rsidP="004879E1">
      <w:pPr>
        <w:ind w:firstLine="709"/>
        <w:jc w:val="both"/>
        <w:outlineLvl w:val="1"/>
        <w:rPr>
          <w:rFonts w:ascii="Times New Roman" w:hAnsi="Times New Roman"/>
          <w:sz w:val="28"/>
          <w:szCs w:val="28"/>
        </w:rPr>
      </w:pPr>
      <w:r w:rsidRPr="009F6157">
        <w:rPr>
          <w:rFonts w:ascii="Times New Roman" w:hAnsi="Times New Roman"/>
          <w:sz w:val="28"/>
          <w:szCs w:val="28"/>
        </w:rPr>
        <w:t>97. Не позднее дня, следующего за днем принятия решения, указанного в подпункте 96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4879E1" w:rsidRPr="009F6157" w:rsidRDefault="004879E1" w:rsidP="004879E1">
      <w:pPr>
        <w:ind w:firstLine="709"/>
        <w:jc w:val="both"/>
        <w:outlineLvl w:val="1"/>
        <w:rPr>
          <w:rFonts w:ascii="Times New Roman" w:hAnsi="Times New Roman"/>
          <w:sz w:val="28"/>
          <w:szCs w:val="28"/>
        </w:rPr>
      </w:pPr>
      <w:r w:rsidRPr="009F6157">
        <w:rPr>
          <w:rFonts w:ascii="Times New Roman" w:hAnsi="Times New Roman"/>
          <w:sz w:val="28"/>
          <w:szCs w:val="28"/>
        </w:rPr>
        <w:t>97.1 Решение, принятое по жалобе, направленной руководителю Администрации сельского поселения «</w:t>
      </w:r>
      <w:proofErr w:type="spellStart"/>
      <w:r w:rsidRPr="009F6157">
        <w:rPr>
          <w:rFonts w:ascii="Times New Roman" w:hAnsi="Times New Roman"/>
          <w:sz w:val="28"/>
          <w:szCs w:val="28"/>
        </w:rPr>
        <w:t>Таптанай</w:t>
      </w:r>
      <w:proofErr w:type="spellEnd"/>
      <w:r w:rsidRPr="009F6157">
        <w:rPr>
          <w:rFonts w:ascii="Times New Roman" w:hAnsi="Times New Roman"/>
          <w:sz w:val="28"/>
          <w:szCs w:val="28"/>
        </w:rPr>
        <w:t>» или лицу, его замещающему, заявитель вправе обжаловать, обратившись с жалобой к Администрации сельского поселения «</w:t>
      </w:r>
      <w:proofErr w:type="spellStart"/>
      <w:r w:rsidRPr="009F6157">
        <w:rPr>
          <w:rFonts w:ascii="Times New Roman" w:hAnsi="Times New Roman"/>
          <w:sz w:val="28"/>
          <w:szCs w:val="28"/>
        </w:rPr>
        <w:t>Таптанай</w:t>
      </w:r>
      <w:proofErr w:type="spellEnd"/>
      <w:r w:rsidRPr="009F6157">
        <w:rPr>
          <w:rFonts w:ascii="Times New Roman" w:hAnsi="Times New Roman"/>
          <w:sz w:val="28"/>
          <w:szCs w:val="28"/>
        </w:rPr>
        <w:t xml:space="preserve">», либо в прокуратуру или суд в установленном порядке.  </w:t>
      </w:r>
    </w:p>
    <w:p w:rsidR="004879E1" w:rsidRPr="009F6157" w:rsidRDefault="004879E1" w:rsidP="004879E1">
      <w:pPr>
        <w:ind w:firstLine="709"/>
        <w:jc w:val="both"/>
        <w:outlineLvl w:val="1"/>
        <w:rPr>
          <w:rFonts w:ascii="Times New Roman" w:hAnsi="Times New Roman"/>
          <w:sz w:val="28"/>
          <w:szCs w:val="28"/>
        </w:rPr>
      </w:pPr>
      <w:r w:rsidRPr="009F6157">
        <w:rPr>
          <w:rFonts w:ascii="Times New Roman" w:hAnsi="Times New Roman"/>
          <w:sz w:val="28"/>
          <w:szCs w:val="28"/>
        </w:rPr>
        <w:t xml:space="preserve">98. В случае установления в ходе или по результатам </w:t>
      </w:r>
      <w:proofErr w:type="gramStart"/>
      <w:r w:rsidRPr="009F6157">
        <w:rPr>
          <w:rFonts w:ascii="Times New Roman" w:hAnsi="Times New Roman"/>
          <w:sz w:val="28"/>
          <w:szCs w:val="28"/>
        </w:rPr>
        <w:t>рассмотрения жалобы признаков состава административного правонарушения</w:t>
      </w:r>
      <w:proofErr w:type="gramEnd"/>
      <w:r w:rsidRPr="009F615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9F6157">
        <w:rPr>
          <w:rFonts w:ascii="Times New Roman" w:hAnsi="Times New Roman"/>
          <w:sz w:val="28"/>
          <w:szCs w:val="28"/>
        </w:rPr>
        <w:lastRenderedPageBreak/>
        <w:t>органы следствия (дознания) в соответствии с правилами последовательности, установленной статьей 151 Уголовно-процессуального кодекса Российской Федерации, или в органы прокуратуры.</w:t>
      </w:r>
    </w:p>
    <w:p w:rsidR="004879E1" w:rsidRPr="009F6157" w:rsidRDefault="004879E1" w:rsidP="004879E1">
      <w:pPr>
        <w:ind w:left="2880" w:firstLine="720"/>
        <w:jc w:val="right"/>
        <w:rPr>
          <w:rFonts w:ascii="Times New Roman" w:hAnsi="Times New Roman"/>
        </w:rPr>
      </w:pPr>
      <w:r w:rsidRPr="009F6157">
        <w:rPr>
          <w:rFonts w:ascii="Times New Roman" w:hAnsi="Times New Roman"/>
          <w:sz w:val="28"/>
          <w:szCs w:val="28"/>
        </w:rPr>
        <w:br w:type="page"/>
      </w:r>
      <w:r w:rsidRPr="009F6157">
        <w:rPr>
          <w:rFonts w:ascii="Times New Roman" w:hAnsi="Times New Roman"/>
        </w:rPr>
        <w:lastRenderedPageBreak/>
        <w:t>Приложение № 1</w:t>
      </w:r>
    </w:p>
    <w:p w:rsidR="004879E1" w:rsidRPr="009F6157" w:rsidRDefault="004879E1" w:rsidP="004879E1">
      <w:pPr>
        <w:ind w:left="3969"/>
        <w:jc w:val="both"/>
        <w:rPr>
          <w:rFonts w:ascii="Times New Roman" w:hAnsi="Times New Roman"/>
        </w:rPr>
      </w:pPr>
      <w:r w:rsidRPr="009F6157">
        <w:rPr>
          <w:rFonts w:ascii="Times New Roman" w:hAnsi="Times New Roman"/>
          <w:bCs/>
        </w:rPr>
        <w:t>к административному регламенту</w:t>
      </w:r>
      <w:r w:rsidRPr="009F6157">
        <w:rPr>
          <w:rFonts w:ascii="Times New Roman" w:hAnsi="Times New Roman"/>
        </w:rPr>
        <w:t xml:space="preserve"> по предоставлению муниципальной услуги «Подготовка и выдача разрешений на строительство, реконструкцию, объектов капитального строительства»</w:t>
      </w:r>
    </w:p>
    <w:p w:rsidR="004879E1" w:rsidRPr="009F6157" w:rsidRDefault="004879E1" w:rsidP="004879E1">
      <w:pPr>
        <w:ind w:left="3969"/>
        <w:jc w:val="both"/>
        <w:rPr>
          <w:rFonts w:ascii="Times New Roman" w:hAnsi="Times New Roman"/>
          <w:sz w:val="28"/>
          <w:szCs w:val="28"/>
        </w:rPr>
      </w:pPr>
    </w:p>
    <w:p w:rsidR="004879E1" w:rsidRPr="009F6157" w:rsidRDefault="004879E1" w:rsidP="004879E1">
      <w:pPr>
        <w:ind w:left="5040"/>
        <w:jc w:val="both"/>
        <w:rPr>
          <w:rFonts w:ascii="Times New Roman" w:hAnsi="Times New Roman"/>
          <w:sz w:val="28"/>
          <w:szCs w:val="28"/>
        </w:rPr>
      </w:pPr>
      <w:r w:rsidRPr="009F6157">
        <w:rPr>
          <w:rFonts w:ascii="Times New Roman" w:hAnsi="Times New Roman"/>
          <w:sz w:val="28"/>
          <w:szCs w:val="28"/>
        </w:rPr>
        <w:t>Главе сельского поселения «</w:t>
      </w:r>
      <w:proofErr w:type="spellStart"/>
      <w:r w:rsidRPr="009F6157">
        <w:rPr>
          <w:rFonts w:ascii="Times New Roman" w:hAnsi="Times New Roman"/>
          <w:sz w:val="28"/>
          <w:szCs w:val="28"/>
        </w:rPr>
        <w:t>Таптанай</w:t>
      </w:r>
      <w:proofErr w:type="spellEnd"/>
      <w:r w:rsidRPr="009F6157">
        <w:rPr>
          <w:rFonts w:ascii="Times New Roman" w:hAnsi="Times New Roman"/>
          <w:sz w:val="28"/>
          <w:szCs w:val="28"/>
        </w:rPr>
        <w:t>»</w:t>
      </w:r>
    </w:p>
    <w:p w:rsidR="004879E1" w:rsidRPr="009F6157" w:rsidRDefault="004879E1" w:rsidP="004879E1">
      <w:pPr>
        <w:ind w:left="5103"/>
        <w:jc w:val="both"/>
        <w:rPr>
          <w:rFonts w:ascii="Times New Roman" w:hAnsi="Times New Roman"/>
          <w:sz w:val="28"/>
          <w:szCs w:val="28"/>
        </w:rPr>
      </w:pPr>
      <w:r w:rsidRPr="009F6157">
        <w:rPr>
          <w:rFonts w:ascii="Times New Roman" w:hAnsi="Times New Roman"/>
          <w:sz w:val="28"/>
          <w:szCs w:val="28"/>
        </w:rPr>
        <w:t>От ___________________________</w:t>
      </w:r>
    </w:p>
    <w:p w:rsidR="004879E1" w:rsidRPr="009F6157" w:rsidRDefault="004879E1" w:rsidP="004879E1">
      <w:pPr>
        <w:ind w:left="5103"/>
        <w:jc w:val="center"/>
        <w:rPr>
          <w:rFonts w:ascii="Times New Roman" w:hAnsi="Times New Roman"/>
          <w:sz w:val="28"/>
          <w:szCs w:val="28"/>
          <w:vertAlign w:val="subscript"/>
        </w:rPr>
      </w:pPr>
      <w:r w:rsidRPr="009F6157">
        <w:rPr>
          <w:rFonts w:ascii="Times New Roman" w:hAnsi="Times New Roman"/>
          <w:sz w:val="28"/>
          <w:szCs w:val="28"/>
          <w:vertAlign w:val="subscript"/>
        </w:rPr>
        <w:t>Фамилия Имя Отчество</w:t>
      </w:r>
    </w:p>
    <w:p w:rsidR="004879E1" w:rsidRPr="009F6157" w:rsidRDefault="004879E1" w:rsidP="004879E1">
      <w:pPr>
        <w:ind w:left="5103"/>
        <w:jc w:val="both"/>
        <w:rPr>
          <w:rFonts w:ascii="Times New Roman" w:hAnsi="Times New Roman"/>
          <w:sz w:val="28"/>
          <w:szCs w:val="28"/>
          <w:vertAlign w:val="subscript"/>
        </w:rPr>
      </w:pPr>
      <w:r w:rsidRPr="009F6157">
        <w:rPr>
          <w:rFonts w:ascii="Times New Roman" w:hAnsi="Times New Roman"/>
          <w:sz w:val="28"/>
          <w:szCs w:val="28"/>
        </w:rPr>
        <w:t xml:space="preserve">______________________________ </w:t>
      </w:r>
    </w:p>
    <w:p w:rsidR="004879E1" w:rsidRPr="009F6157" w:rsidRDefault="004879E1" w:rsidP="004879E1">
      <w:pPr>
        <w:ind w:left="5103"/>
        <w:jc w:val="center"/>
        <w:rPr>
          <w:rFonts w:ascii="Times New Roman" w:hAnsi="Times New Roman"/>
          <w:sz w:val="28"/>
          <w:szCs w:val="28"/>
          <w:vertAlign w:val="subscript"/>
        </w:rPr>
      </w:pPr>
      <w:r w:rsidRPr="009F6157">
        <w:rPr>
          <w:rFonts w:ascii="Times New Roman" w:hAnsi="Times New Roman"/>
          <w:sz w:val="28"/>
          <w:szCs w:val="28"/>
          <w:vertAlign w:val="subscript"/>
        </w:rPr>
        <w:t>адрес проживания</w:t>
      </w:r>
    </w:p>
    <w:p w:rsidR="004879E1" w:rsidRPr="009F6157" w:rsidRDefault="004879E1" w:rsidP="004879E1">
      <w:pPr>
        <w:ind w:left="5103"/>
        <w:jc w:val="both"/>
        <w:rPr>
          <w:rFonts w:ascii="Times New Roman" w:hAnsi="Times New Roman"/>
          <w:sz w:val="28"/>
          <w:szCs w:val="28"/>
          <w:vertAlign w:val="subscript"/>
        </w:rPr>
      </w:pPr>
      <w:r w:rsidRPr="009F6157">
        <w:rPr>
          <w:rFonts w:ascii="Times New Roman" w:hAnsi="Times New Roman"/>
          <w:sz w:val="28"/>
          <w:szCs w:val="28"/>
        </w:rPr>
        <w:t xml:space="preserve">_____________________________ </w:t>
      </w:r>
    </w:p>
    <w:p w:rsidR="004879E1" w:rsidRPr="009F6157" w:rsidRDefault="004879E1" w:rsidP="004879E1">
      <w:pPr>
        <w:ind w:left="5103"/>
        <w:jc w:val="center"/>
        <w:rPr>
          <w:rFonts w:ascii="Times New Roman" w:hAnsi="Times New Roman"/>
          <w:sz w:val="28"/>
          <w:szCs w:val="28"/>
          <w:vertAlign w:val="subscript"/>
        </w:rPr>
      </w:pPr>
      <w:r w:rsidRPr="009F6157">
        <w:rPr>
          <w:rFonts w:ascii="Times New Roman" w:hAnsi="Times New Roman"/>
          <w:sz w:val="28"/>
          <w:szCs w:val="28"/>
          <w:vertAlign w:val="subscript"/>
        </w:rPr>
        <w:t>телефон</w:t>
      </w:r>
    </w:p>
    <w:p w:rsidR="004879E1" w:rsidRPr="009F6157" w:rsidRDefault="004879E1" w:rsidP="004879E1">
      <w:pPr>
        <w:spacing w:before="480" w:after="240"/>
        <w:jc w:val="center"/>
        <w:rPr>
          <w:rFonts w:ascii="Times New Roman" w:hAnsi="Times New Roman"/>
          <w:b/>
          <w:bCs/>
        </w:rPr>
      </w:pPr>
      <w:r w:rsidRPr="009F6157">
        <w:rPr>
          <w:rFonts w:ascii="Times New Roman" w:hAnsi="Times New Roman"/>
          <w:b/>
          <w:bCs/>
        </w:rPr>
        <w:t>Заявление</w:t>
      </w:r>
      <w:r w:rsidRPr="009F6157">
        <w:rPr>
          <w:rFonts w:ascii="Times New Roman" w:hAnsi="Times New Roman"/>
          <w:b/>
          <w:bCs/>
        </w:rPr>
        <w:br/>
        <w:t>о выдаче разрешения на строительство</w:t>
      </w:r>
    </w:p>
    <w:p w:rsidR="004879E1" w:rsidRPr="009F6157" w:rsidRDefault="004879E1" w:rsidP="004879E1">
      <w:pPr>
        <w:ind w:firstLine="567"/>
        <w:rPr>
          <w:rFonts w:ascii="Times New Roman" w:hAnsi="Times New Roman"/>
        </w:rPr>
      </w:pPr>
      <w:r w:rsidRPr="009F6157">
        <w:rPr>
          <w:rFonts w:ascii="Times New Roman" w:hAnsi="Times New Roman"/>
        </w:rPr>
        <w:t>Прошу выдать разрешение на (строительство, реконструкцию объектов капитального строительства)</w:t>
      </w:r>
    </w:p>
    <w:p w:rsidR="004879E1" w:rsidRPr="009F6157" w:rsidRDefault="004879E1" w:rsidP="004879E1">
      <w:pPr>
        <w:ind w:right="-1"/>
        <w:jc w:val="center"/>
        <w:rPr>
          <w:rFonts w:ascii="Times New Roman" w:hAnsi="Times New Roman"/>
          <w:sz w:val="18"/>
          <w:szCs w:val="18"/>
        </w:rPr>
      </w:pPr>
      <w:r w:rsidRPr="009F6157">
        <w:rPr>
          <w:rFonts w:ascii="Times New Roman" w:hAnsi="Times New Roman"/>
          <w:sz w:val="18"/>
          <w:szCs w:val="18"/>
        </w:rPr>
        <w:t>(нужное подчеркнуть)</w:t>
      </w:r>
    </w:p>
    <w:p w:rsidR="004879E1" w:rsidRPr="009F6157" w:rsidRDefault="004879E1" w:rsidP="004879E1">
      <w:pPr>
        <w:rPr>
          <w:rFonts w:ascii="Times New Roman" w:hAnsi="Times New Roman"/>
        </w:rPr>
      </w:pPr>
    </w:p>
    <w:p w:rsidR="004879E1" w:rsidRPr="009F6157" w:rsidRDefault="004879E1" w:rsidP="004879E1">
      <w:pPr>
        <w:pBdr>
          <w:top w:val="single" w:sz="4" w:space="1" w:color="auto"/>
        </w:pBdr>
        <w:jc w:val="center"/>
        <w:rPr>
          <w:rFonts w:ascii="Times New Roman" w:hAnsi="Times New Roman"/>
          <w:sz w:val="18"/>
          <w:szCs w:val="18"/>
        </w:rPr>
      </w:pPr>
      <w:r w:rsidRPr="009F6157">
        <w:rPr>
          <w:rFonts w:ascii="Times New Roman" w:hAnsi="Times New Roman"/>
          <w:sz w:val="18"/>
          <w:szCs w:val="18"/>
        </w:rPr>
        <w:t>(наименование объекта)</w:t>
      </w:r>
    </w:p>
    <w:p w:rsidR="004879E1" w:rsidRPr="009F6157" w:rsidRDefault="004879E1" w:rsidP="004879E1">
      <w:pPr>
        <w:rPr>
          <w:rFonts w:ascii="Times New Roman" w:hAnsi="Times New Roman"/>
        </w:rPr>
      </w:pPr>
      <w:r w:rsidRPr="009F6157">
        <w:rPr>
          <w:rFonts w:ascii="Times New Roman" w:hAnsi="Times New Roman"/>
        </w:rPr>
        <w:t xml:space="preserve">на земельном участке по адресу:  </w:t>
      </w:r>
    </w:p>
    <w:p w:rsidR="004879E1" w:rsidRPr="009F6157" w:rsidRDefault="004879E1" w:rsidP="004879E1">
      <w:pPr>
        <w:pBdr>
          <w:top w:val="single" w:sz="4" w:space="1" w:color="auto"/>
        </w:pBdr>
        <w:ind w:left="3175"/>
        <w:jc w:val="center"/>
        <w:rPr>
          <w:rFonts w:ascii="Times New Roman" w:hAnsi="Times New Roman"/>
          <w:sz w:val="18"/>
          <w:szCs w:val="18"/>
        </w:rPr>
      </w:pPr>
      <w:r w:rsidRPr="009F6157">
        <w:rPr>
          <w:rFonts w:ascii="Times New Roman" w:hAnsi="Times New Roman"/>
          <w:sz w:val="18"/>
          <w:szCs w:val="18"/>
        </w:rPr>
        <w:t>(город, район, улица, номер участка)</w:t>
      </w:r>
    </w:p>
    <w:p w:rsidR="004879E1" w:rsidRPr="009F6157" w:rsidRDefault="004879E1" w:rsidP="004879E1">
      <w:pPr>
        <w:rPr>
          <w:rFonts w:ascii="Times New Roman" w:hAnsi="Times New Roman"/>
        </w:rPr>
      </w:pPr>
    </w:p>
    <w:p w:rsidR="004879E1" w:rsidRPr="009F6157" w:rsidRDefault="004879E1" w:rsidP="004879E1">
      <w:pPr>
        <w:pBdr>
          <w:top w:val="single" w:sz="4" w:space="1" w:color="auto"/>
        </w:pBdr>
        <w:rPr>
          <w:rFonts w:ascii="Times New Roman" w:hAnsi="Times New Roman"/>
          <w:sz w:val="2"/>
          <w:szCs w:val="2"/>
        </w:rPr>
      </w:pPr>
    </w:p>
    <w:p w:rsidR="004879E1" w:rsidRPr="009F6157" w:rsidRDefault="004879E1" w:rsidP="004879E1">
      <w:pPr>
        <w:rPr>
          <w:rFonts w:ascii="Times New Roman" w:hAnsi="Times New Roman"/>
        </w:rPr>
      </w:pPr>
    </w:p>
    <w:p w:rsidR="004879E1" w:rsidRPr="009F6157" w:rsidRDefault="004879E1" w:rsidP="004879E1">
      <w:pPr>
        <w:pBdr>
          <w:top w:val="single" w:sz="4" w:space="1" w:color="auto"/>
        </w:pBdr>
        <w:rPr>
          <w:rFonts w:ascii="Times New Roman" w:hAnsi="Times New Roman"/>
          <w:sz w:val="2"/>
          <w:szCs w:val="2"/>
        </w:rPr>
      </w:pPr>
    </w:p>
    <w:p w:rsidR="004879E1" w:rsidRPr="009F6157" w:rsidRDefault="004879E1" w:rsidP="004879E1">
      <w:pPr>
        <w:tabs>
          <w:tab w:val="center" w:pos="2474"/>
          <w:tab w:val="left" w:pos="3969"/>
        </w:tabs>
        <w:spacing w:before="120"/>
        <w:rPr>
          <w:rFonts w:ascii="Times New Roman" w:hAnsi="Times New Roman"/>
        </w:rPr>
      </w:pPr>
      <w:r w:rsidRPr="009F6157">
        <w:rPr>
          <w:rFonts w:ascii="Times New Roman" w:hAnsi="Times New Roman"/>
        </w:rPr>
        <w:t>сроком на</w:t>
      </w:r>
      <w:r w:rsidRPr="009F6157">
        <w:rPr>
          <w:rFonts w:ascii="Times New Roman" w:hAnsi="Times New Roman"/>
        </w:rPr>
        <w:tab/>
      </w:r>
      <w:r w:rsidRPr="009F6157">
        <w:rPr>
          <w:rFonts w:ascii="Times New Roman" w:hAnsi="Times New Roman"/>
        </w:rPr>
        <w:tab/>
        <w:t>месяц</w:t>
      </w:r>
      <w:proofErr w:type="gramStart"/>
      <w:r w:rsidRPr="009F6157">
        <w:rPr>
          <w:rFonts w:ascii="Times New Roman" w:hAnsi="Times New Roman"/>
        </w:rPr>
        <w:t>а(</w:t>
      </w:r>
      <w:proofErr w:type="gramEnd"/>
      <w:r w:rsidRPr="009F6157">
        <w:rPr>
          <w:rFonts w:ascii="Times New Roman" w:hAnsi="Times New Roman"/>
        </w:rPr>
        <w:t>ев).</w:t>
      </w:r>
    </w:p>
    <w:p w:rsidR="004879E1" w:rsidRPr="009F6157" w:rsidRDefault="004879E1" w:rsidP="004879E1">
      <w:pPr>
        <w:pBdr>
          <w:top w:val="single" w:sz="4" w:space="1" w:color="auto"/>
        </w:pBdr>
        <w:ind w:left="1077" w:right="6039"/>
        <w:rPr>
          <w:rFonts w:ascii="Times New Roman" w:hAnsi="Times New Roman"/>
          <w:sz w:val="2"/>
          <w:szCs w:val="2"/>
        </w:rPr>
      </w:pPr>
    </w:p>
    <w:p w:rsidR="004879E1" w:rsidRPr="009F6157" w:rsidRDefault="004879E1" w:rsidP="004879E1">
      <w:pPr>
        <w:spacing w:before="120"/>
        <w:ind w:firstLine="567"/>
        <w:jc w:val="both"/>
        <w:rPr>
          <w:rFonts w:ascii="Times New Roman" w:hAnsi="Times New Roman"/>
          <w:sz w:val="2"/>
          <w:szCs w:val="2"/>
        </w:rPr>
      </w:pPr>
      <w:r w:rsidRPr="009F6157">
        <w:rPr>
          <w:rFonts w:ascii="Times New Roman" w:hAnsi="Times New Roman"/>
        </w:rPr>
        <w:t>Строительство (реконструкция) будет осуществляться на основании</w:t>
      </w:r>
      <w:r w:rsidRPr="009F6157">
        <w:rPr>
          <w:rFonts w:ascii="Times New Roman" w:hAnsi="Times New Roman"/>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4879E1" w:rsidRPr="009F6157" w:rsidTr="004F50C2">
        <w:trPr>
          <w:cantSplit/>
        </w:trPr>
        <w:tc>
          <w:tcPr>
            <w:tcW w:w="4706" w:type="dxa"/>
            <w:tcBorders>
              <w:top w:val="nil"/>
              <w:left w:val="nil"/>
              <w:bottom w:val="single" w:sz="4" w:space="0" w:color="auto"/>
              <w:right w:val="nil"/>
            </w:tcBorders>
            <w:vAlign w:val="bottom"/>
          </w:tcPr>
          <w:p w:rsidR="004879E1" w:rsidRPr="009F6157" w:rsidRDefault="004879E1" w:rsidP="004F50C2">
            <w:pPr>
              <w:rPr>
                <w:rFonts w:ascii="Times New Roman" w:hAnsi="Times New Roman"/>
              </w:rPr>
            </w:pPr>
          </w:p>
        </w:tc>
        <w:tc>
          <w:tcPr>
            <w:tcW w:w="510" w:type="dxa"/>
            <w:tcBorders>
              <w:top w:val="nil"/>
              <w:left w:val="nil"/>
              <w:bottom w:val="nil"/>
              <w:right w:val="nil"/>
            </w:tcBorders>
            <w:vAlign w:val="bottom"/>
          </w:tcPr>
          <w:p w:rsidR="004879E1" w:rsidRPr="009F6157" w:rsidRDefault="004879E1" w:rsidP="004F50C2">
            <w:pPr>
              <w:jc w:val="right"/>
              <w:rPr>
                <w:rFonts w:ascii="Times New Roman" w:hAnsi="Times New Roman"/>
              </w:rPr>
            </w:pPr>
            <w:r w:rsidRPr="009F6157">
              <w:rPr>
                <w:rFonts w:ascii="Times New Roman" w:hAnsi="Times New Roman"/>
              </w:rPr>
              <w:t>от “</w:t>
            </w:r>
          </w:p>
        </w:tc>
        <w:tc>
          <w:tcPr>
            <w:tcW w:w="567"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227"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w:t>
            </w:r>
          </w:p>
        </w:tc>
        <w:tc>
          <w:tcPr>
            <w:tcW w:w="1701"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567" w:type="dxa"/>
            <w:tcBorders>
              <w:top w:val="nil"/>
              <w:left w:val="nil"/>
              <w:bottom w:val="nil"/>
              <w:right w:val="nil"/>
            </w:tcBorders>
            <w:vAlign w:val="bottom"/>
          </w:tcPr>
          <w:p w:rsidR="004879E1" w:rsidRPr="009F6157" w:rsidRDefault="004879E1" w:rsidP="004F50C2">
            <w:pPr>
              <w:jc w:val="center"/>
              <w:rPr>
                <w:rFonts w:ascii="Times New Roman" w:hAnsi="Times New Roman"/>
              </w:rPr>
            </w:pPr>
            <w:proofErr w:type="gramStart"/>
            <w:r w:rsidRPr="009F6157">
              <w:rPr>
                <w:rFonts w:ascii="Times New Roman" w:hAnsi="Times New Roman"/>
              </w:rPr>
              <w:t>г</w:t>
            </w:r>
            <w:proofErr w:type="gramEnd"/>
            <w:r w:rsidRPr="009F6157">
              <w:rPr>
                <w:rFonts w:ascii="Times New Roman" w:hAnsi="Times New Roman"/>
              </w:rPr>
              <w:t>. №</w:t>
            </w:r>
          </w:p>
        </w:tc>
        <w:tc>
          <w:tcPr>
            <w:tcW w:w="1701"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r>
      <w:tr w:rsidR="004879E1" w:rsidRPr="009F6157" w:rsidTr="004F50C2">
        <w:trPr>
          <w:cantSplit/>
        </w:trPr>
        <w:tc>
          <w:tcPr>
            <w:tcW w:w="4706" w:type="dxa"/>
            <w:tcBorders>
              <w:top w:val="nil"/>
              <w:left w:val="nil"/>
              <w:bottom w:val="nil"/>
              <w:right w:val="nil"/>
            </w:tcBorders>
            <w:vAlign w:val="bottom"/>
          </w:tcPr>
          <w:p w:rsidR="004879E1" w:rsidRPr="009F6157" w:rsidRDefault="004879E1" w:rsidP="004F50C2">
            <w:pPr>
              <w:jc w:val="center"/>
              <w:rPr>
                <w:rFonts w:ascii="Times New Roman" w:hAnsi="Times New Roman"/>
                <w:sz w:val="18"/>
                <w:szCs w:val="18"/>
              </w:rPr>
            </w:pPr>
            <w:r w:rsidRPr="009F6157">
              <w:rPr>
                <w:rFonts w:ascii="Times New Roman" w:hAnsi="Times New Roman"/>
                <w:sz w:val="18"/>
                <w:szCs w:val="18"/>
              </w:rPr>
              <w:lastRenderedPageBreak/>
              <w:t>(наименование документа)</w:t>
            </w:r>
          </w:p>
        </w:tc>
        <w:tc>
          <w:tcPr>
            <w:tcW w:w="510" w:type="dxa"/>
            <w:tcBorders>
              <w:top w:val="nil"/>
              <w:left w:val="nil"/>
              <w:bottom w:val="nil"/>
              <w:right w:val="nil"/>
            </w:tcBorders>
            <w:vAlign w:val="bottom"/>
          </w:tcPr>
          <w:p w:rsidR="004879E1" w:rsidRPr="009F6157" w:rsidRDefault="004879E1" w:rsidP="004F50C2">
            <w:pPr>
              <w:jc w:val="right"/>
              <w:rPr>
                <w:rFonts w:ascii="Times New Roman" w:hAnsi="Times New Roman"/>
                <w:sz w:val="18"/>
                <w:szCs w:val="18"/>
              </w:rPr>
            </w:pPr>
          </w:p>
        </w:tc>
        <w:tc>
          <w:tcPr>
            <w:tcW w:w="567" w:type="dxa"/>
            <w:tcBorders>
              <w:top w:val="nil"/>
              <w:left w:val="nil"/>
              <w:bottom w:val="nil"/>
              <w:right w:val="nil"/>
            </w:tcBorders>
            <w:vAlign w:val="bottom"/>
          </w:tcPr>
          <w:p w:rsidR="004879E1" w:rsidRPr="009F6157" w:rsidRDefault="004879E1" w:rsidP="004F50C2">
            <w:pPr>
              <w:jc w:val="center"/>
              <w:rPr>
                <w:rFonts w:ascii="Times New Roman" w:hAnsi="Times New Roman"/>
                <w:sz w:val="18"/>
                <w:szCs w:val="18"/>
              </w:rPr>
            </w:pPr>
          </w:p>
        </w:tc>
        <w:tc>
          <w:tcPr>
            <w:tcW w:w="227" w:type="dxa"/>
            <w:tcBorders>
              <w:top w:val="nil"/>
              <w:left w:val="nil"/>
              <w:bottom w:val="nil"/>
              <w:right w:val="nil"/>
            </w:tcBorders>
            <w:vAlign w:val="bottom"/>
          </w:tcPr>
          <w:p w:rsidR="004879E1" w:rsidRPr="009F6157" w:rsidRDefault="004879E1" w:rsidP="004F50C2">
            <w:pPr>
              <w:rPr>
                <w:rFonts w:ascii="Times New Roman" w:hAnsi="Times New Roman"/>
                <w:sz w:val="18"/>
                <w:szCs w:val="18"/>
              </w:rPr>
            </w:pPr>
          </w:p>
        </w:tc>
        <w:tc>
          <w:tcPr>
            <w:tcW w:w="1701" w:type="dxa"/>
            <w:tcBorders>
              <w:top w:val="nil"/>
              <w:left w:val="nil"/>
              <w:bottom w:val="nil"/>
              <w:right w:val="nil"/>
            </w:tcBorders>
            <w:vAlign w:val="bottom"/>
          </w:tcPr>
          <w:p w:rsidR="004879E1" w:rsidRPr="009F6157" w:rsidRDefault="004879E1" w:rsidP="004F50C2">
            <w:pPr>
              <w:jc w:val="center"/>
              <w:rPr>
                <w:rFonts w:ascii="Times New Roman" w:hAnsi="Times New Roman"/>
                <w:sz w:val="18"/>
                <w:szCs w:val="18"/>
              </w:rPr>
            </w:pPr>
          </w:p>
        </w:tc>
        <w:tc>
          <w:tcPr>
            <w:tcW w:w="567" w:type="dxa"/>
            <w:tcBorders>
              <w:top w:val="nil"/>
              <w:left w:val="nil"/>
              <w:bottom w:val="nil"/>
              <w:right w:val="nil"/>
            </w:tcBorders>
            <w:vAlign w:val="bottom"/>
          </w:tcPr>
          <w:p w:rsidR="004879E1" w:rsidRPr="009F6157" w:rsidRDefault="004879E1" w:rsidP="004F50C2">
            <w:pPr>
              <w:jc w:val="center"/>
              <w:rPr>
                <w:rFonts w:ascii="Times New Roman" w:hAnsi="Times New Roman"/>
                <w:sz w:val="18"/>
                <w:szCs w:val="18"/>
              </w:rPr>
            </w:pPr>
          </w:p>
        </w:tc>
        <w:tc>
          <w:tcPr>
            <w:tcW w:w="1701" w:type="dxa"/>
            <w:tcBorders>
              <w:top w:val="nil"/>
              <w:left w:val="nil"/>
              <w:bottom w:val="nil"/>
              <w:right w:val="nil"/>
            </w:tcBorders>
            <w:vAlign w:val="bottom"/>
          </w:tcPr>
          <w:p w:rsidR="004879E1" w:rsidRPr="009F6157" w:rsidRDefault="004879E1" w:rsidP="004F50C2">
            <w:pPr>
              <w:jc w:val="center"/>
              <w:rPr>
                <w:rFonts w:ascii="Times New Roman" w:hAnsi="Times New Roman"/>
                <w:sz w:val="18"/>
                <w:szCs w:val="18"/>
              </w:rPr>
            </w:pPr>
          </w:p>
        </w:tc>
      </w:tr>
    </w:tbl>
    <w:p w:rsidR="004879E1" w:rsidRPr="009F6157" w:rsidRDefault="004879E1" w:rsidP="004879E1">
      <w:pPr>
        <w:spacing w:before="120"/>
        <w:ind w:firstLine="567"/>
        <w:rPr>
          <w:rFonts w:ascii="Times New Roman" w:hAnsi="Times New Roman"/>
        </w:rPr>
      </w:pPr>
      <w:r w:rsidRPr="009F6157">
        <w:rPr>
          <w:rFonts w:ascii="Times New Roman" w:hAnsi="Times New Roman"/>
        </w:rPr>
        <w:t xml:space="preserve">Право на пользование землей закреплено  </w:t>
      </w:r>
    </w:p>
    <w:p w:rsidR="004879E1" w:rsidRPr="009F6157" w:rsidRDefault="004879E1" w:rsidP="004879E1">
      <w:pPr>
        <w:pBdr>
          <w:top w:val="single" w:sz="4" w:space="1" w:color="auto"/>
        </w:pBdr>
        <w:ind w:left="4564"/>
        <w:jc w:val="center"/>
        <w:rPr>
          <w:rFonts w:ascii="Times New Roman" w:hAnsi="Times New Roman"/>
          <w:sz w:val="18"/>
          <w:szCs w:val="18"/>
        </w:rPr>
      </w:pPr>
      <w:r w:rsidRPr="009F6157">
        <w:rPr>
          <w:rFonts w:ascii="Times New Roman" w:hAnsi="Times New Roman"/>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4879E1" w:rsidRPr="009F6157" w:rsidTr="004F50C2">
        <w:trPr>
          <w:cantSplit/>
        </w:trPr>
        <w:tc>
          <w:tcPr>
            <w:tcW w:w="4706" w:type="dxa"/>
            <w:tcBorders>
              <w:top w:val="nil"/>
              <w:left w:val="nil"/>
              <w:bottom w:val="single" w:sz="4" w:space="0" w:color="auto"/>
              <w:right w:val="nil"/>
            </w:tcBorders>
            <w:vAlign w:val="bottom"/>
          </w:tcPr>
          <w:p w:rsidR="004879E1" w:rsidRPr="009F6157" w:rsidRDefault="004879E1" w:rsidP="004F50C2">
            <w:pPr>
              <w:rPr>
                <w:rFonts w:ascii="Times New Roman" w:hAnsi="Times New Roman"/>
              </w:rPr>
            </w:pPr>
          </w:p>
        </w:tc>
        <w:tc>
          <w:tcPr>
            <w:tcW w:w="510" w:type="dxa"/>
            <w:tcBorders>
              <w:top w:val="nil"/>
              <w:left w:val="nil"/>
              <w:bottom w:val="nil"/>
              <w:right w:val="nil"/>
            </w:tcBorders>
            <w:vAlign w:val="bottom"/>
          </w:tcPr>
          <w:p w:rsidR="004879E1" w:rsidRPr="009F6157" w:rsidRDefault="004879E1" w:rsidP="004F50C2">
            <w:pPr>
              <w:jc w:val="right"/>
              <w:rPr>
                <w:rFonts w:ascii="Times New Roman" w:hAnsi="Times New Roman"/>
              </w:rPr>
            </w:pPr>
            <w:r w:rsidRPr="009F6157">
              <w:rPr>
                <w:rFonts w:ascii="Times New Roman" w:hAnsi="Times New Roman"/>
              </w:rPr>
              <w:t>от “</w:t>
            </w:r>
          </w:p>
        </w:tc>
        <w:tc>
          <w:tcPr>
            <w:tcW w:w="567"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227"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w:t>
            </w:r>
          </w:p>
        </w:tc>
        <w:tc>
          <w:tcPr>
            <w:tcW w:w="1701"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567" w:type="dxa"/>
            <w:tcBorders>
              <w:top w:val="nil"/>
              <w:left w:val="nil"/>
              <w:bottom w:val="nil"/>
              <w:right w:val="nil"/>
            </w:tcBorders>
            <w:vAlign w:val="bottom"/>
          </w:tcPr>
          <w:p w:rsidR="004879E1" w:rsidRPr="009F6157" w:rsidRDefault="004879E1" w:rsidP="004F50C2">
            <w:pPr>
              <w:jc w:val="center"/>
              <w:rPr>
                <w:rFonts w:ascii="Times New Roman" w:hAnsi="Times New Roman"/>
              </w:rPr>
            </w:pPr>
            <w:proofErr w:type="gramStart"/>
            <w:r w:rsidRPr="009F6157">
              <w:rPr>
                <w:rFonts w:ascii="Times New Roman" w:hAnsi="Times New Roman"/>
              </w:rPr>
              <w:t>г</w:t>
            </w:r>
            <w:proofErr w:type="gramEnd"/>
            <w:r w:rsidRPr="009F6157">
              <w:rPr>
                <w:rFonts w:ascii="Times New Roman" w:hAnsi="Times New Roman"/>
              </w:rPr>
              <w:t>. №</w:t>
            </w:r>
          </w:p>
        </w:tc>
        <w:tc>
          <w:tcPr>
            <w:tcW w:w="1701"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r>
    </w:tbl>
    <w:p w:rsidR="004879E1" w:rsidRPr="009F6157" w:rsidRDefault="004879E1" w:rsidP="004879E1">
      <w:pPr>
        <w:spacing w:before="120"/>
        <w:ind w:firstLine="567"/>
        <w:rPr>
          <w:rFonts w:ascii="Times New Roman" w:hAnsi="Times New Roman"/>
        </w:rPr>
      </w:pPr>
      <w:r w:rsidRPr="009F6157">
        <w:rPr>
          <w:rFonts w:ascii="Times New Roman" w:hAnsi="Times New Roman"/>
        </w:rPr>
        <w:t xml:space="preserve">Проектная документация на строительство объекта разработана  </w:t>
      </w:r>
    </w:p>
    <w:p w:rsidR="004879E1" w:rsidRPr="009F6157" w:rsidRDefault="004879E1" w:rsidP="004879E1">
      <w:pPr>
        <w:pBdr>
          <w:top w:val="single" w:sz="4" w:space="1" w:color="auto"/>
        </w:pBdr>
        <w:ind w:left="6719"/>
        <w:rPr>
          <w:rFonts w:ascii="Times New Roman" w:hAnsi="Times New Roman"/>
          <w:sz w:val="2"/>
          <w:szCs w:val="2"/>
        </w:rPr>
      </w:pPr>
    </w:p>
    <w:p w:rsidR="004879E1" w:rsidRPr="009F6157" w:rsidRDefault="004879E1" w:rsidP="004879E1">
      <w:pPr>
        <w:rPr>
          <w:rFonts w:ascii="Times New Roman" w:hAnsi="Times New Roman"/>
        </w:rPr>
      </w:pPr>
    </w:p>
    <w:p w:rsidR="004879E1" w:rsidRPr="009F6157" w:rsidRDefault="004879E1" w:rsidP="004879E1">
      <w:pPr>
        <w:pBdr>
          <w:top w:val="single" w:sz="4" w:space="1" w:color="auto"/>
        </w:pBdr>
        <w:jc w:val="center"/>
        <w:rPr>
          <w:rFonts w:ascii="Times New Roman" w:hAnsi="Times New Roman"/>
          <w:sz w:val="18"/>
          <w:szCs w:val="18"/>
        </w:rPr>
      </w:pPr>
      <w:proofErr w:type="gramStart"/>
      <w:r w:rsidRPr="009F6157">
        <w:rPr>
          <w:rFonts w:ascii="Times New Roman" w:hAnsi="Times New Roman"/>
          <w:sz w:val="18"/>
          <w:szCs w:val="18"/>
        </w:rPr>
        <w:t>(наименование проектной организации, ИНН, юридический и почтовый адреса,</w:t>
      </w:r>
      <w:proofErr w:type="gramEnd"/>
    </w:p>
    <w:p w:rsidR="004879E1" w:rsidRPr="009F6157" w:rsidRDefault="004879E1" w:rsidP="004879E1">
      <w:pPr>
        <w:rPr>
          <w:rFonts w:ascii="Times New Roman" w:hAnsi="Times New Roman"/>
        </w:rPr>
      </w:pPr>
    </w:p>
    <w:p w:rsidR="004879E1" w:rsidRPr="009F6157" w:rsidRDefault="004879E1" w:rsidP="004879E1">
      <w:pPr>
        <w:pBdr>
          <w:top w:val="single" w:sz="4" w:space="1" w:color="auto"/>
        </w:pBdr>
        <w:jc w:val="center"/>
        <w:rPr>
          <w:rFonts w:ascii="Times New Roman" w:hAnsi="Times New Roman"/>
          <w:sz w:val="18"/>
          <w:szCs w:val="18"/>
        </w:rPr>
      </w:pPr>
      <w:r w:rsidRPr="009F6157">
        <w:rPr>
          <w:rFonts w:ascii="Times New Roman" w:hAnsi="Times New Roman"/>
          <w:sz w:val="18"/>
          <w:szCs w:val="18"/>
        </w:rPr>
        <w:t>Ф.И.О. руководителя, номер телефона, банковские реквизиты</w:t>
      </w:r>
    </w:p>
    <w:p w:rsidR="004879E1" w:rsidRPr="009F6157" w:rsidRDefault="004879E1" w:rsidP="004879E1">
      <w:pPr>
        <w:rPr>
          <w:rFonts w:ascii="Times New Roman" w:hAnsi="Times New Roman"/>
        </w:rPr>
      </w:pPr>
    </w:p>
    <w:p w:rsidR="004879E1" w:rsidRPr="009F6157" w:rsidRDefault="004879E1" w:rsidP="004879E1">
      <w:pPr>
        <w:pBdr>
          <w:top w:val="single" w:sz="4" w:space="1" w:color="auto"/>
        </w:pBdr>
        <w:jc w:val="center"/>
        <w:rPr>
          <w:rFonts w:ascii="Times New Roman" w:hAnsi="Times New Roman"/>
          <w:sz w:val="18"/>
          <w:szCs w:val="18"/>
        </w:rPr>
      </w:pPr>
      <w:r w:rsidRPr="009F6157">
        <w:rPr>
          <w:rFonts w:ascii="Times New Roman" w:hAnsi="Times New Roman"/>
          <w:sz w:val="18"/>
          <w:szCs w:val="18"/>
        </w:rPr>
        <w:t xml:space="preserve">(наименование банка, </w:t>
      </w:r>
      <w:proofErr w:type="spellStart"/>
      <w:proofErr w:type="gramStart"/>
      <w:r w:rsidRPr="009F6157">
        <w:rPr>
          <w:rFonts w:ascii="Times New Roman" w:hAnsi="Times New Roman"/>
          <w:sz w:val="18"/>
          <w:szCs w:val="18"/>
        </w:rPr>
        <w:t>р</w:t>
      </w:r>
      <w:proofErr w:type="spellEnd"/>
      <w:proofErr w:type="gramEnd"/>
      <w:r w:rsidRPr="009F6157">
        <w:rPr>
          <w:rFonts w:ascii="Times New Roman" w:hAnsi="Times New Roman"/>
          <w:sz w:val="18"/>
          <w:szCs w:val="18"/>
        </w:rPr>
        <w:t>/с, к/с, БИК))</w:t>
      </w:r>
    </w:p>
    <w:p w:rsidR="004879E1" w:rsidRPr="009F6157" w:rsidRDefault="004879E1" w:rsidP="004879E1">
      <w:pPr>
        <w:rPr>
          <w:rFonts w:ascii="Times New Roman" w:hAnsi="Times New Roman"/>
        </w:rPr>
      </w:pPr>
      <w:proofErr w:type="gramStart"/>
      <w:r w:rsidRPr="009F6157">
        <w:rPr>
          <w:rFonts w:ascii="Times New Roman" w:hAnsi="Times New Roman"/>
        </w:rPr>
        <w:t>имеющей</w:t>
      </w:r>
      <w:proofErr w:type="gramEnd"/>
      <w:r w:rsidRPr="009F6157">
        <w:rPr>
          <w:rFonts w:ascii="Times New Roman" w:hAnsi="Times New Roman"/>
        </w:rPr>
        <w:t xml:space="preserve"> право на выполнение проектных работ, закрепленное  </w:t>
      </w:r>
    </w:p>
    <w:p w:rsidR="004879E1" w:rsidRPr="009F6157" w:rsidRDefault="004879E1" w:rsidP="004879E1">
      <w:pPr>
        <w:pBdr>
          <w:top w:val="single" w:sz="4" w:space="1" w:color="auto"/>
        </w:pBdr>
        <w:ind w:left="6096"/>
        <w:rPr>
          <w:rFonts w:ascii="Times New Roman" w:hAnsi="Times New Roman"/>
          <w:sz w:val="2"/>
          <w:szCs w:val="2"/>
        </w:rPr>
      </w:pPr>
    </w:p>
    <w:p w:rsidR="004879E1" w:rsidRPr="009F6157" w:rsidRDefault="004879E1" w:rsidP="004879E1">
      <w:pPr>
        <w:rPr>
          <w:rFonts w:ascii="Times New Roman" w:hAnsi="Times New Roman"/>
        </w:rPr>
      </w:pPr>
    </w:p>
    <w:p w:rsidR="004879E1" w:rsidRPr="009F6157" w:rsidRDefault="004879E1" w:rsidP="004879E1">
      <w:pPr>
        <w:pBdr>
          <w:top w:val="single" w:sz="4" w:space="1" w:color="auto"/>
        </w:pBdr>
        <w:jc w:val="center"/>
        <w:rPr>
          <w:rFonts w:ascii="Times New Roman" w:hAnsi="Times New Roman"/>
          <w:sz w:val="18"/>
          <w:szCs w:val="18"/>
        </w:rPr>
      </w:pPr>
      <w:r w:rsidRPr="009F6157">
        <w:rPr>
          <w:rFonts w:ascii="Times New Roman" w:hAnsi="Times New Roman"/>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4879E1" w:rsidRPr="009F6157" w:rsidTr="004F50C2">
        <w:trPr>
          <w:cantSplit/>
        </w:trPr>
        <w:tc>
          <w:tcPr>
            <w:tcW w:w="284"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от</w:t>
            </w:r>
          </w:p>
        </w:tc>
        <w:tc>
          <w:tcPr>
            <w:tcW w:w="198" w:type="dxa"/>
            <w:tcBorders>
              <w:top w:val="nil"/>
              <w:left w:val="nil"/>
              <w:bottom w:val="nil"/>
              <w:right w:val="nil"/>
            </w:tcBorders>
            <w:vAlign w:val="bottom"/>
          </w:tcPr>
          <w:p w:rsidR="004879E1" w:rsidRPr="009F6157" w:rsidRDefault="004879E1" w:rsidP="004F50C2">
            <w:pPr>
              <w:jc w:val="right"/>
              <w:rPr>
                <w:rFonts w:ascii="Times New Roman" w:hAnsi="Times New Roman"/>
              </w:rPr>
            </w:pPr>
            <w:r w:rsidRPr="009F6157">
              <w:rPr>
                <w:rFonts w:ascii="Times New Roman" w:hAnsi="Times New Roman"/>
              </w:rPr>
              <w:t>“</w:t>
            </w:r>
          </w:p>
        </w:tc>
        <w:tc>
          <w:tcPr>
            <w:tcW w:w="567"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284"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w:t>
            </w:r>
          </w:p>
        </w:tc>
        <w:tc>
          <w:tcPr>
            <w:tcW w:w="1956"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624" w:type="dxa"/>
            <w:tcBorders>
              <w:top w:val="nil"/>
              <w:left w:val="nil"/>
              <w:bottom w:val="nil"/>
              <w:right w:val="nil"/>
            </w:tcBorders>
            <w:vAlign w:val="bottom"/>
          </w:tcPr>
          <w:p w:rsidR="004879E1" w:rsidRPr="009F6157" w:rsidRDefault="004879E1" w:rsidP="004F50C2">
            <w:pPr>
              <w:jc w:val="center"/>
              <w:rPr>
                <w:rFonts w:ascii="Times New Roman" w:hAnsi="Times New Roman"/>
              </w:rPr>
            </w:pPr>
            <w:proofErr w:type="gramStart"/>
            <w:r w:rsidRPr="009F6157">
              <w:rPr>
                <w:rFonts w:ascii="Times New Roman" w:hAnsi="Times New Roman"/>
              </w:rPr>
              <w:t>г</w:t>
            </w:r>
            <w:proofErr w:type="gramEnd"/>
            <w:r w:rsidRPr="009F6157">
              <w:rPr>
                <w:rFonts w:ascii="Times New Roman" w:hAnsi="Times New Roman"/>
              </w:rPr>
              <w:t>. №</w:t>
            </w:r>
          </w:p>
        </w:tc>
        <w:tc>
          <w:tcPr>
            <w:tcW w:w="1985"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4196"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 xml:space="preserve">, и </w:t>
            </w:r>
            <w:proofErr w:type="gramStart"/>
            <w:r w:rsidRPr="009F6157">
              <w:rPr>
                <w:rFonts w:ascii="Times New Roman" w:hAnsi="Times New Roman"/>
              </w:rPr>
              <w:t>согласована</w:t>
            </w:r>
            <w:proofErr w:type="gramEnd"/>
            <w:r w:rsidRPr="009F6157">
              <w:rPr>
                <w:rFonts w:ascii="Times New Roman" w:hAnsi="Times New Roman"/>
              </w:rPr>
              <w:t xml:space="preserve"> в установленном порядке с</w:t>
            </w:r>
          </w:p>
        </w:tc>
      </w:tr>
    </w:tbl>
    <w:p w:rsidR="004879E1" w:rsidRPr="009F6157" w:rsidRDefault="004879E1" w:rsidP="004879E1">
      <w:pPr>
        <w:spacing w:after="60"/>
        <w:rPr>
          <w:rFonts w:ascii="Times New Roman" w:hAnsi="Times New Roman"/>
        </w:rPr>
      </w:pPr>
      <w:r w:rsidRPr="009F6157">
        <w:rPr>
          <w:rFonts w:ascii="Times New Roman" w:hAnsi="Times New Roman"/>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4879E1" w:rsidRPr="009F6157" w:rsidTr="004F50C2">
        <w:trPr>
          <w:cantSplit/>
        </w:trPr>
        <w:tc>
          <w:tcPr>
            <w:tcW w:w="7683" w:type="dxa"/>
            <w:gridSpan w:val="7"/>
            <w:tcBorders>
              <w:top w:val="nil"/>
              <w:left w:val="nil"/>
              <w:bottom w:val="nil"/>
              <w:right w:val="nil"/>
            </w:tcBorders>
            <w:vAlign w:val="bottom"/>
          </w:tcPr>
          <w:p w:rsidR="004879E1" w:rsidRPr="009F6157" w:rsidRDefault="004879E1" w:rsidP="004F50C2">
            <w:pPr>
              <w:ind w:firstLine="567"/>
              <w:rPr>
                <w:rFonts w:ascii="Times New Roman" w:hAnsi="Times New Roman"/>
              </w:rPr>
            </w:pPr>
            <w:r w:rsidRPr="009F6157">
              <w:rPr>
                <w:rFonts w:ascii="Times New Roman" w:hAnsi="Times New Roman"/>
              </w:rPr>
              <w:t xml:space="preserve">– положительное заключение государственной экспертизы получено </w:t>
            </w:r>
            <w:proofErr w:type="gramStart"/>
            <w:r w:rsidRPr="009F6157">
              <w:rPr>
                <w:rFonts w:ascii="Times New Roman" w:hAnsi="Times New Roman"/>
              </w:rPr>
              <w:t>за</w:t>
            </w:r>
            <w:proofErr w:type="gramEnd"/>
            <w:r w:rsidRPr="009F6157">
              <w:rPr>
                <w:rFonts w:ascii="Times New Roman" w:hAnsi="Times New Roman"/>
              </w:rPr>
              <w:t xml:space="preserve"> №</w:t>
            </w:r>
          </w:p>
        </w:tc>
        <w:tc>
          <w:tcPr>
            <w:tcW w:w="2296"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r>
      <w:tr w:rsidR="004879E1" w:rsidRPr="009F6157" w:rsidTr="004F50C2">
        <w:trPr>
          <w:gridAfter w:val="2"/>
          <w:wAfter w:w="6066" w:type="dxa"/>
          <w:cantSplit/>
        </w:trPr>
        <w:tc>
          <w:tcPr>
            <w:tcW w:w="284"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от</w:t>
            </w:r>
          </w:p>
        </w:tc>
        <w:tc>
          <w:tcPr>
            <w:tcW w:w="198" w:type="dxa"/>
            <w:tcBorders>
              <w:top w:val="nil"/>
              <w:left w:val="nil"/>
              <w:bottom w:val="nil"/>
              <w:right w:val="nil"/>
            </w:tcBorders>
            <w:vAlign w:val="bottom"/>
          </w:tcPr>
          <w:p w:rsidR="004879E1" w:rsidRPr="009F6157" w:rsidRDefault="004879E1" w:rsidP="004F50C2">
            <w:pPr>
              <w:jc w:val="right"/>
              <w:rPr>
                <w:rFonts w:ascii="Times New Roman" w:hAnsi="Times New Roman"/>
              </w:rPr>
            </w:pPr>
            <w:r w:rsidRPr="009F6157">
              <w:rPr>
                <w:rFonts w:ascii="Times New Roman" w:hAnsi="Times New Roman"/>
              </w:rPr>
              <w:t>“</w:t>
            </w:r>
          </w:p>
        </w:tc>
        <w:tc>
          <w:tcPr>
            <w:tcW w:w="567"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284"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w:t>
            </w:r>
          </w:p>
        </w:tc>
        <w:tc>
          <w:tcPr>
            <w:tcW w:w="1956"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624" w:type="dxa"/>
            <w:tcBorders>
              <w:top w:val="nil"/>
              <w:left w:val="nil"/>
              <w:bottom w:val="nil"/>
              <w:right w:val="nil"/>
            </w:tcBorders>
            <w:vAlign w:val="bottom"/>
          </w:tcPr>
          <w:p w:rsidR="004879E1" w:rsidRPr="009F6157" w:rsidRDefault="004879E1" w:rsidP="004F50C2">
            <w:pPr>
              <w:ind w:left="57"/>
              <w:rPr>
                <w:rFonts w:ascii="Times New Roman" w:hAnsi="Times New Roman"/>
              </w:rPr>
            </w:pPr>
            <w:proofErr w:type="gramStart"/>
            <w:r w:rsidRPr="009F6157">
              <w:rPr>
                <w:rFonts w:ascii="Times New Roman" w:hAnsi="Times New Roman"/>
              </w:rPr>
              <w:t>г</w:t>
            </w:r>
            <w:proofErr w:type="gramEnd"/>
            <w:r w:rsidRPr="009F6157">
              <w:rPr>
                <w:rFonts w:ascii="Times New Roman" w:hAnsi="Times New Roman"/>
              </w:rPr>
              <w:t>.</w:t>
            </w:r>
          </w:p>
        </w:tc>
      </w:tr>
    </w:tbl>
    <w:p w:rsidR="004879E1" w:rsidRPr="009F6157" w:rsidRDefault="004879E1" w:rsidP="004879E1">
      <w:pPr>
        <w:spacing w:before="60"/>
        <w:ind w:firstLine="567"/>
        <w:rPr>
          <w:rFonts w:ascii="Times New Roman" w:hAnsi="Times New Roman"/>
        </w:rPr>
      </w:pPr>
      <w:r w:rsidRPr="009F6157">
        <w:rPr>
          <w:rFonts w:ascii="Times New Roman" w:hAnsi="Times New Roman"/>
        </w:rPr>
        <w:t xml:space="preserve">– схема планировочной организации земельного участка согласована  </w:t>
      </w:r>
    </w:p>
    <w:p w:rsidR="004879E1" w:rsidRPr="009F6157" w:rsidRDefault="004879E1" w:rsidP="004879E1">
      <w:pPr>
        <w:pBdr>
          <w:top w:val="single" w:sz="4" w:space="1" w:color="auto"/>
        </w:pBdr>
        <w:ind w:left="7230"/>
        <w:rPr>
          <w:rFonts w:ascii="Times New Roman" w:hAnsi="Times New Roman"/>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4879E1" w:rsidRPr="009F6157" w:rsidTr="004F50C2">
        <w:trPr>
          <w:cantSplit/>
        </w:trPr>
        <w:tc>
          <w:tcPr>
            <w:tcW w:w="4706" w:type="dxa"/>
            <w:tcBorders>
              <w:top w:val="nil"/>
              <w:left w:val="nil"/>
              <w:bottom w:val="single" w:sz="4" w:space="0" w:color="auto"/>
              <w:right w:val="nil"/>
            </w:tcBorders>
            <w:vAlign w:val="bottom"/>
          </w:tcPr>
          <w:p w:rsidR="004879E1" w:rsidRPr="009F6157" w:rsidRDefault="004879E1" w:rsidP="004F50C2">
            <w:pPr>
              <w:rPr>
                <w:rFonts w:ascii="Times New Roman" w:hAnsi="Times New Roman"/>
              </w:rPr>
            </w:pPr>
          </w:p>
        </w:tc>
        <w:tc>
          <w:tcPr>
            <w:tcW w:w="624" w:type="dxa"/>
            <w:tcBorders>
              <w:top w:val="nil"/>
              <w:left w:val="nil"/>
              <w:bottom w:val="nil"/>
              <w:right w:val="nil"/>
            </w:tcBorders>
            <w:vAlign w:val="bottom"/>
          </w:tcPr>
          <w:p w:rsidR="004879E1" w:rsidRPr="009F6157" w:rsidRDefault="004879E1" w:rsidP="004F50C2">
            <w:pPr>
              <w:jc w:val="center"/>
              <w:rPr>
                <w:rFonts w:ascii="Times New Roman" w:hAnsi="Times New Roman"/>
              </w:rPr>
            </w:pPr>
            <w:r w:rsidRPr="009F6157">
              <w:rPr>
                <w:rFonts w:ascii="Times New Roman" w:hAnsi="Times New Roman"/>
              </w:rPr>
              <w:t>за №</w:t>
            </w:r>
          </w:p>
        </w:tc>
        <w:tc>
          <w:tcPr>
            <w:tcW w:w="1418"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510" w:type="dxa"/>
            <w:tcBorders>
              <w:top w:val="nil"/>
              <w:left w:val="nil"/>
              <w:bottom w:val="nil"/>
              <w:right w:val="nil"/>
            </w:tcBorders>
            <w:vAlign w:val="bottom"/>
          </w:tcPr>
          <w:p w:rsidR="004879E1" w:rsidRPr="009F6157" w:rsidRDefault="004879E1" w:rsidP="004F50C2">
            <w:pPr>
              <w:jc w:val="right"/>
              <w:rPr>
                <w:rFonts w:ascii="Times New Roman" w:hAnsi="Times New Roman"/>
              </w:rPr>
            </w:pPr>
            <w:r w:rsidRPr="009F6157">
              <w:rPr>
                <w:rFonts w:ascii="Times New Roman" w:hAnsi="Times New Roman"/>
              </w:rPr>
              <w:t>от “</w:t>
            </w:r>
          </w:p>
        </w:tc>
        <w:tc>
          <w:tcPr>
            <w:tcW w:w="567"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227"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w:t>
            </w:r>
          </w:p>
        </w:tc>
        <w:tc>
          <w:tcPr>
            <w:tcW w:w="1701"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312" w:type="dxa"/>
            <w:tcBorders>
              <w:top w:val="nil"/>
              <w:left w:val="nil"/>
              <w:bottom w:val="nil"/>
              <w:right w:val="nil"/>
            </w:tcBorders>
            <w:vAlign w:val="bottom"/>
          </w:tcPr>
          <w:p w:rsidR="004879E1" w:rsidRPr="009F6157" w:rsidRDefault="004879E1" w:rsidP="004F50C2">
            <w:pPr>
              <w:ind w:left="57"/>
              <w:rPr>
                <w:rFonts w:ascii="Times New Roman" w:hAnsi="Times New Roman"/>
              </w:rPr>
            </w:pPr>
            <w:proofErr w:type="gramStart"/>
            <w:r w:rsidRPr="009F6157">
              <w:rPr>
                <w:rFonts w:ascii="Times New Roman" w:hAnsi="Times New Roman"/>
              </w:rPr>
              <w:t>г</w:t>
            </w:r>
            <w:proofErr w:type="gramEnd"/>
            <w:r w:rsidRPr="009F6157">
              <w:rPr>
                <w:rFonts w:ascii="Times New Roman" w:hAnsi="Times New Roman"/>
              </w:rPr>
              <w:t>.</w:t>
            </w:r>
          </w:p>
        </w:tc>
      </w:tr>
      <w:tr w:rsidR="004879E1" w:rsidRPr="009F6157" w:rsidTr="004F50C2">
        <w:trPr>
          <w:cantSplit/>
        </w:trPr>
        <w:tc>
          <w:tcPr>
            <w:tcW w:w="4706" w:type="dxa"/>
            <w:tcBorders>
              <w:top w:val="nil"/>
              <w:left w:val="nil"/>
              <w:bottom w:val="nil"/>
              <w:right w:val="nil"/>
            </w:tcBorders>
            <w:vAlign w:val="bottom"/>
          </w:tcPr>
          <w:p w:rsidR="004879E1" w:rsidRPr="009F6157" w:rsidRDefault="004879E1" w:rsidP="004F50C2">
            <w:pPr>
              <w:jc w:val="center"/>
              <w:rPr>
                <w:rFonts w:ascii="Times New Roman" w:hAnsi="Times New Roman"/>
                <w:sz w:val="18"/>
                <w:szCs w:val="18"/>
              </w:rPr>
            </w:pPr>
            <w:r w:rsidRPr="009F6157">
              <w:rPr>
                <w:rFonts w:ascii="Times New Roman" w:hAnsi="Times New Roman"/>
                <w:sz w:val="18"/>
                <w:szCs w:val="18"/>
              </w:rPr>
              <w:t>(наименование организации)</w:t>
            </w:r>
          </w:p>
        </w:tc>
        <w:tc>
          <w:tcPr>
            <w:tcW w:w="624" w:type="dxa"/>
            <w:tcBorders>
              <w:top w:val="nil"/>
              <w:left w:val="nil"/>
              <w:bottom w:val="nil"/>
              <w:right w:val="nil"/>
            </w:tcBorders>
          </w:tcPr>
          <w:p w:rsidR="004879E1" w:rsidRPr="009F6157" w:rsidRDefault="004879E1" w:rsidP="004F50C2">
            <w:pPr>
              <w:jc w:val="center"/>
              <w:rPr>
                <w:rFonts w:ascii="Times New Roman" w:hAnsi="Times New Roman"/>
                <w:sz w:val="18"/>
                <w:szCs w:val="18"/>
              </w:rPr>
            </w:pPr>
          </w:p>
        </w:tc>
        <w:tc>
          <w:tcPr>
            <w:tcW w:w="1418" w:type="dxa"/>
            <w:tcBorders>
              <w:top w:val="nil"/>
              <w:left w:val="nil"/>
              <w:bottom w:val="nil"/>
              <w:right w:val="nil"/>
            </w:tcBorders>
          </w:tcPr>
          <w:p w:rsidR="004879E1" w:rsidRPr="009F6157" w:rsidRDefault="004879E1" w:rsidP="004F50C2">
            <w:pPr>
              <w:jc w:val="center"/>
              <w:rPr>
                <w:rFonts w:ascii="Times New Roman" w:hAnsi="Times New Roman"/>
                <w:sz w:val="18"/>
                <w:szCs w:val="18"/>
              </w:rPr>
            </w:pPr>
          </w:p>
        </w:tc>
        <w:tc>
          <w:tcPr>
            <w:tcW w:w="510" w:type="dxa"/>
            <w:tcBorders>
              <w:top w:val="nil"/>
              <w:left w:val="nil"/>
              <w:bottom w:val="nil"/>
              <w:right w:val="nil"/>
            </w:tcBorders>
            <w:vAlign w:val="bottom"/>
          </w:tcPr>
          <w:p w:rsidR="004879E1" w:rsidRPr="009F6157" w:rsidRDefault="004879E1" w:rsidP="004F50C2">
            <w:pPr>
              <w:jc w:val="right"/>
              <w:rPr>
                <w:rFonts w:ascii="Times New Roman" w:hAnsi="Times New Roman"/>
                <w:sz w:val="18"/>
                <w:szCs w:val="18"/>
              </w:rPr>
            </w:pPr>
          </w:p>
        </w:tc>
        <w:tc>
          <w:tcPr>
            <w:tcW w:w="567" w:type="dxa"/>
            <w:tcBorders>
              <w:top w:val="nil"/>
              <w:left w:val="nil"/>
              <w:bottom w:val="nil"/>
              <w:right w:val="nil"/>
            </w:tcBorders>
            <w:vAlign w:val="bottom"/>
          </w:tcPr>
          <w:p w:rsidR="004879E1" w:rsidRPr="009F6157" w:rsidRDefault="004879E1" w:rsidP="004F50C2">
            <w:pPr>
              <w:jc w:val="center"/>
              <w:rPr>
                <w:rFonts w:ascii="Times New Roman" w:hAnsi="Times New Roman"/>
                <w:sz w:val="18"/>
                <w:szCs w:val="18"/>
              </w:rPr>
            </w:pPr>
          </w:p>
        </w:tc>
        <w:tc>
          <w:tcPr>
            <w:tcW w:w="227" w:type="dxa"/>
            <w:tcBorders>
              <w:top w:val="nil"/>
              <w:left w:val="nil"/>
              <w:bottom w:val="nil"/>
              <w:right w:val="nil"/>
            </w:tcBorders>
            <w:vAlign w:val="bottom"/>
          </w:tcPr>
          <w:p w:rsidR="004879E1" w:rsidRPr="009F6157" w:rsidRDefault="004879E1" w:rsidP="004F50C2">
            <w:pPr>
              <w:rPr>
                <w:rFonts w:ascii="Times New Roman" w:hAnsi="Times New Roman"/>
                <w:sz w:val="18"/>
                <w:szCs w:val="18"/>
              </w:rPr>
            </w:pPr>
          </w:p>
        </w:tc>
        <w:tc>
          <w:tcPr>
            <w:tcW w:w="1701" w:type="dxa"/>
            <w:tcBorders>
              <w:top w:val="nil"/>
              <w:left w:val="nil"/>
              <w:bottom w:val="nil"/>
              <w:right w:val="nil"/>
            </w:tcBorders>
            <w:vAlign w:val="bottom"/>
          </w:tcPr>
          <w:p w:rsidR="004879E1" w:rsidRPr="009F6157" w:rsidRDefault="004879E1" w:rsidP="004F50C2">
            <w:pPr>
              <w:jc w:val="center"/>
              <w:rPr>
                <w:rFonts w:ascii="Times New Roman" w:hAnsi="Times New Roman"/>
                <w:sz w:val="18"/>
                <w:szCs w:val="18"/>
              </w:rPr>
            </w:pPr>
          </w:p>
        </w:tc>
        <w:tc>
          <w:tcPr>
            <w:tcW w:w="312" w:type="dxa"/>
            <w:tcBorders>
              <w:top w:val="nil"/>
              <w:left w:val="nil"/>
              <w:bottom w:val="nil"/>
              <w:right w:val="nil"/>
            </w:tcBorders>
            <w:vAlign w:val="bottom"/>
          </w:tcPr>
          <w:p w:rsidR="004879E1" w:rsidRPr="009F6157" w:rsidRDefault="004879E1" w:rsidP="004F50C2">
            <w:pPr>
              <w:jc w:val="center"/>
              <w:rPr>
                <w:rFonts w:ascii="Times New Roman" w:hAnsi="Times New Roman"/>
                <w:sz w:val="18"/>
                <w:szCs w:val="18"/>
              </w:rPr>
            </w:pPr>
          </w:p>
        </w:tc>
      </w:tr>
    </w:tbl>
    <w:p w:rsidR="004879E1" w:rsidRPr="009F6157" w:rsidRDefault="004879E1" w:rsidP="004879E1">
      <w:pPr>
        <w:spacing w:before="120"/>
        <w:ind w:firstLine="567"/>
        <w:rPr>
          <w:rFonts w:ascii="Times New Roman" w:hAnsi="Times New Roman"/>
        </w:rPr>
      </w:pPr>
      <w:r w:rsidRPr="009F6157">
        <w:rPr>
          <w:rFonts w:ascii="Times New Roman" w:hAnsi="Times New Roman"/>
        </w:rPr>
        <w:t xml:space="preserve">Проектно-сметная документация утверждена  </w:t>
      </w:r>
    </w:p>
    <w:p w:rsidR="004879E1" w:rsidRPr="009F6157" w:rsidRDefault="004879E1" w:rsidP="004879E1">
      <w:pPr>
        <w:pBdr>
          <w:top w:val="single" w:sz="4" w:space="1" w:color="auto"/>
        </w:pBdr>
        <w:ind w:left="4962"/>
        <w:rPr>
          <w:rFonts w:ascii="Times New Roman" w:hAnsi="Times New Roman"/>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4879E1" w:rsidRPr="009F6157" w:rsidTr="004F50C2">
        <w:trPr>
          <w:cantSplit/>
        </w:trPr>
        <w:tc>
          <w:tcPr>
            <w:tcW w:w="4706" w:type="dxa"/>
            <w:tcBorders>
              <w:top w:val="nil"/>
              <w:left w:val="nil"/>
              <w:bottom w:val="single" w:sz="4" w:space="0" w:color="auto"/>
              <w:right w:val="nil"/>
            </w:tcBorders>
            <w:vAlign w:val="bottom"/>
          </w:tcPr>
          <w:p w:rsidR="004879E1" w:rsidRPr="009F6157" w:rsidRDefault="004879E1" w:rsidP="004F50C2">
            <w:pPr>
              <w:rPr>
                <w:rFonts w:ascii="Times New Roman" w:hAnsi="Times New Roman"/>
              </w:rPr>
            </w:pPr>
          </w:p>
        </w:tc>
        <w:tc>
          <w:tcPr>
            <w:tcW w:w="624" w:type="dxa"/>
            <w:tcBorders>
              <w:top w:val="nil"/>
              <w:left w:val="nil"/>
              <w:bottom w:val="nil"/>
              <w:right w:val="nil"/>
            </w:tcBorders>
            <w:vAlign w:val="bottom"/>
          </w:tcPr>
          <w:p w:rsidR="004879E1" w:rsidRPr="009F6157" w:rsidRDefault="004879E1" w:rsidP="004F50C2">
            <w:pPr>
              <w:jc w:val="center"/>
              <w:rPr>
                <w:rFonts w:ascii="Times New Roman" w:hAnsi="Times New Roman"/>
              </w:rPr>
            </w:pPr>
            <w:r w:rsidRPr="009F6157">
              <w:rPr>
                <w:rFonts w:ascii="Times New Roman" w:hAnsi="Times New Roman"/>
              </w:rPr>
              <w:t>за №</w:t>
            </w:r>
          </w:p>
        </w:tc>
        <w:tc>
          <w:tcPr>
            <w:tcW w:w="1418"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510" w:type="dxa"/>
            <w:tcBorders>
              <w:top w:val="nil"/>
              <w:left w:val="nil"/>
              <w:bottom w:val="nil"/>
              <w:right w:val="nil"/>
            </w:tcBorders>
            <w:vAlign w:val="bottom"/>
          </w:tcPr>
          <w:p w:rsidR="004879E1" w:rsidRPr="009F6157" w:rsidRDefault="004879E1" w:rsidP="004F50C2">
            <w:pPr>
              <w:jc w:val="right"/>
              <w:rPr>
                <w:rFonts w:ascii="Times New Roman" w:hAnsi="Times New Roman"/>
              </w:rPr>
            </w:pPr>
            <w:r w:rsidRPr="009F6157">
              <w:rPr>
                <w:rFonts w:ascii="Times New Roman" w:hAnsi="Times New Roman"/>
              </w:rPr>
              <w:t>от “</w:t>
            </w:r>
          </w:p>
        </w:tc>
        <w:tc>
          <w:tcPr>
            <w:tcW w:w="567"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227"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w:t>
            </w:r>
          </w:p>
        </w:tc>
        <w:tc>
          <w:tcPr>
            <w:tcW w:w="1701"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312" w:type="dxa"/>
            <w:tcBorders>
              <w:top w:val="nil"/>
              <w:left w:val="nil"/>
              <w:bottom w:val="nil"/>
              <w:right w:val="nil"/>
            </w:tcBorders>
            <w:vAlign w:val="bottom"/>
          </w:tcPr>
          <w:p w:rsidR="004879E1" w:rsidRPr="009F6157" w:rsidRDefault="004879E1" w:rsidP="004F50C2">
            <w:pPr>
              <w:ind w:left="57"/>
              <w:rPr>
                <w:rFonts w:ascii="Times New Roman" w:hAnsi="Times New Roman"/>
              </w:rPr>
            </w:pPr>
            <w:proofErr w:type="gramStart"/>
            <w:r w:rsidRPr="009F6157">
              <w:rPr>
                <w:rFonts w:ascii="Times New Roman" w:hAnsi="Times New Roman"/>
              </w:rPr>
              <w:t>г</w:t>
            </w:r>
            <w:proofErr w:type="gramEnd"/>
            <w:r w:rsidRPr="009F6157">
              <w:rPr>
                <w:rFonts w:ascii="Times New Roman" w:hAnsi="Times New Roman"/>
              </w:rPr>
              <w:t>.</w:t>
            </w:r>
          </w:p>
        </w:tc>
      </w:tr>
    </w:tbl>
    <w:p w:rsidR="004879E1" w:rsidRPr="009F6157" w:rsidRDefault="004879E1" w:rsidP="004879E1">
      <w:pPr>
        <w:spacing w:before="120"/>
        <w:ind w:firstLine="567"/>
        <w:rPr>
          <w:rFonts w:ascii="Times New Roman" w:hAnsi="Times New Roman"/>
        </w:rPr>
      </w:pPr>
      <w:r w:rsidRPr="009F6157">
        <w:rPr>
          <w:rFonts w:ascii="Times New Roman" w:hAnsi="Times New Roman"/>
        </w:rPr>
        <w:t>Дополнительно информируем:</w:t>
      </w:r>
    </w:p>
    <w:p w:rsidR="004879E1" w:rsidRPr="009F6157" w:rsidRDefault="004879E1" w:rsidP="004879E1">
      <w:pPr>
        <w:spacing w:before="120"/>
        <w:ind w:firstLine="567"/>
        <w:jc w:val="both"/>
        <w:rPr>
          <w:rFonts w:ascii="Times New Roman" w:hAnsi="Times New Roman"/>
        </w:rPr>
      </w:pPr>
      <w:r w:rsidRPr="009F6157">
        <w:rPr>
          <w:rFonts w:ascii="Times New Roman" w:hAnsi="Times New Roman"/>
        </w:rPr>
        <w:t xml:space="preserve">Финансирование строительства (реконструкции, капитального ремонта) застройщиком будет осуществляться  </w:t>
      </w:r>
    </w:p>
    <w:p w:rsidR="004879E1" w:rsidRPr="009F6157" w:rsidRDefault="004879E1" w:rsidP="004879E1">
      <w:pPr>
        <w:pBdr>
          <w:top w:val="single" w:sz="4" w:space="1" w:color="auto"/>
        </w:pBdr>
        <w:ind w:left="1636"/>
        <w:jc w:val="center"/>
        <w:rPr>
          <w:rFonts w:ascii="Times New Roman" w:hAnsi="Times New Roman"/>
          <w:sz w:val="18"/>
          <w:szCs w:val="18"/>
        </w:rPr>
      </w:pPr>
      <w:r w:rsidRPr="009F6157">
        <w:rPr>
          <w:rFonts w:ascii="Times New Roman" w:hAnsi="Times New Roman"/>
          <w:sz w:val="18"/>
          <w:szCs w:val="18"/>
        </w:rPr>
        <w:t>(банковские реквизиты и номер счета)</w:t>
      </w:r>
    </w:p>
    <w:p w:rsidR="004879E1" w:rsidRPr="009F6157" w:rsidRDefault="004879E1" w:rsidP="004879E1">
      <w:pPr>
        <w:ind w:firstLine="567"/>
        <w:jc w:val="both"/>
        <w:rPr>
          <w:rFonts w:ascii="Times New Roman" w:hAnsi="Times New Roman"/>
          <w:sz w:val="2"/>
          <w:szCs w:val="2"/>
        </w:rPr>
      </w:pPr>
      <w:r w:rsidRPr="009F6157">
        <w:rPr>
          <w:rFonts w:ascii="Times New Roman" w:hAnsi="Times New Roman"/>
        </w:rPr>
        <w:lastRenderedPageBreak/>
        <w:t xml:space="preserve">Работы будут производиться подрядным (хозяйственным) способом в соответствии </w:t>
      </w:r>
      <w:r w:rsidRPr="009F6157">
        <w:rPr>
          <w:rFonts w:ascii="Times New Roman" w:hAnsi="Times New Roman"/>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4879E1" w:rsidRPr="009F6157" w:rsidTr="004F50C2">
        <w:trPr>
          <w:cantSplit/>
        </w:trPr>
        <w:tc>
          <w:tcPr>
            <w:tcW w:w="1644"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 xml:space="preserve">с  договором  </w:t>
            </w:r>
            <w:proofErr w:type="gramStart"/>
            <w:r w:rsidRPr="009F6157">
              <w:rPr>
                <w:rFonts w:ascii="Times New Roman" w:hAnsi="Times New Roman"/>
              </w:rPr>
              <w:t>от</w:t>
            </w:r>
            <w:proofErr w:type="gramEnd"/>
          </w:p>
        </w:tc>
        <w:tc>
          <w:tcPr>
            <w:tcW w:w="198" w:type="dxa"/>
            <w:tcBorders>
              <w:top w:val="nil"/>
              <w:left w:val="nil"/>
              <w:bottom w:val="nil"/>
              <w:right w:val="nil"/>
            </w:tcBorders>
            <w:vAlign w:val="bottom"/>
          </w:tcPr>
          <w:p w:rsidR="004879E1" w:rsidRPr="009F6157" w:rsidRDefault="004879E1" w:rsidP="004F50C2">
            <w:pPr>
              <w:jc w:val="right"/>
              <w:rPr>
                <w:rFonts w:ascii="Times New Roman" w:hAnsi="Times New Roman"/>
              </w:rPr>
            </w:pPr>
            <w:r w:rsidRPr="009F6157">
              <w:rPr>
                <w:rFonts w:ascii="Times New Roman" w:hAnsi="Times New Roman"/>
              </w:rPr>
              <w:t>“</w:t>
            </w:r>
          </w:p>
        </w:tc>
        <w:tc>
          <w:tcPr>
            <w:tcW w:w="567"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284"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w:t>
            </w:r>
          </w:p>
        </w:tc>
        <w:tc>
          <w:tcPr>
            <w:tcW w:w="1956"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397" w:type="dxa"/>
            <w:tcBorders>
              <w:top w:val="nil"/>
              <w:left w:val="nil"/>
              <w:bottom w:val="nil"/>
              <w:right w:val="nil"/>
            </w:tcBorders>
            <w:vAlign w:val="bottom"/>
          </w:tcPr>
          <w:p w:rsidR="004879E1" w:rsidRPr="009F6157" w:rsidRDefault="004879E1" w:rsidP="004F50C2">
            <w:pPr>
              <w:jc w:val="right"/>
              <w:rPr>
                <w:rFonts w:ascii="Times New Roman" w:hAnsi="Times New Roman"/>
              </w:rPr>
            </w:pPr>
            <w:r w:rsidRPr="009F6157">
              <w:rPr>
                <w:rFonts w:ascii="Times New Roman" w:hAnsi="Times New Roman"/>
              </w:rPr>
              <w:t>20</w:t>
            </w:r>
          </w:p>
        </w:tc>
        <w:tc>
          <w:tcPr>
            <w:tcW w:w="567" w:type="dxa"/>
            <w:tcBorders>
              <w:top w:val="nil"/>
              <w:left w:val="nil"/>
              <w:bottom w:val="single" w:sz="4" w:space="0" w:color="auto"/>
              <w:right w:val="nil"/>
            </w:tcBorders>
            <w:vAlign w:val="bottom"/>
          </w:tcPr>
          <w:p w:rsidR="004879E1" w:rsidRPr="009F6157" w:rsidRDefault="004879E1" w:rsidP="004F50C2">
            <w:pPr>
              <w:rPr>
                <w:rFonts w:ascii="Times New Roman" w:hAnsi="Times New Roman"/>
              </w:rPr>
            </w:pPr>
          </w:p>
        </w:tc>
        <w:tc>
          <w:tcPr>
            <w:tcW w:w="624" w:type="dxa"/>
            <w:tcBorders>
              <w:top w:val="nil"/>
              <w:left w:val="nil"/>
              <w:bottom w:val="nil"/>
              <w:right w:val="nil"/>
            </w:tcBorders>
            <w:vAlign w:val="bottom"/>
          </w:tcPr>
          <w:p w:rsidR="004879E1" w:rsidRPr="009F6157" w:rsidRDefault="004879E1" w:rsidP="004F50C2">
            <w:pPr>
              <w:jc w:val="center"/>
              <w:rPr>
                <w:rFonts w:ascii="Times New Roman" w:hAnsi="Times New Roman"/>
              </w:rPr>
            </w:pPr>
            <w:proofErr w:type="gramStart"/>
            <w:r w:rsidRPr="009F6157">
              <w:rPr>
                <w:rFonts w:ascii="Times New Roman" w:hAnsi="Times New Roman"/>
              </w:rPr>
              <w:t>г</w:t>
            </w:r>
            <w:proofErr w:type="gramEnd"/>
            <w:r w:rsidRPr="009F6157">
              <w:rPr>
                <w:rFonts w:ascii="Times New Roman" w:hAnsi="Times New Roman"/>
              </w:rPr>
              <w:t>. №</w:t>
            </w:r>
          </w:p>
        </w:tc>
        <w:tc>
          <w:tcPr>
            <w:tcW w:w="3742"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r>
    </w:tbl>
    <w:p w:rsidR="004879E1" w:rsidRPr="009F6157" w:rsidRDefault="004879E1" w:rsidP="004879E1">
      <w:pPr>
        <w:rPr>
          <w:rFonts w:ascii="Times New Roman" w:hAnsi="Times New Roman"/>
        </w:rPr>
      </w:pPr>
    </w:p>
    <w:p w:rsidR="004879E1" w:rsidRPr="009F6157" w:rsidRDefault="004879E1" w:rsidP="004879E1">
      <w:pPr>
        <w:pBdr>
          <w:top w:val="single" w:sz="4" w:space="1" w:color="auto"/>
        </w:pBdr>
        <w:jc w:val="center"/>
        <w:rPr>
          <w:rFonts w:ascii="Times New Roman" w:hAnsi="Times New Roman"/>
          <w:sz w:val="18"/>
          <w:szCs w:val="18"/>
        </w:rPr>
      </w:pPr>
      <w:proofErr w:type="gramStart"/>
      <w:r w:rsidRPr="009F6157">
        <w:rPr>
          <w:rFonts w:ascii="Times New Roman" w:hAnsi="Times New Roman"/>
          <w:sz w:val="18"/>
          <w:szCs w:val="18"/>
        </w:rPr>
        <w:t xml:space="preserve">(наименование организации, ИНН, </w:t>
      </w:r>
      <w:proofErr w:type="gramEnd"/>
    </w:p>
    <w:p w:rsidR="004879E1" w:rsidRPr="009F6157" w:rsidRDefault="004879E1" w:rsidP="004879E1">
      <w:pPr>
        <w:rPr>
          <w:rFonts w:ascii="Times New Roman" w:hAnsi="Times New Roman"/>
        </w:rPr>
      </w:pPr>
    </w:p>
    <w:p w:rsidR="004879E1" w:rsidRPr="009F6157" w:rsidRDefault="004879E1" w:rsidP="004879E1">
      <w:pPr>
        <w:pBdr>
          <w:top w:val="single" w:sz="4" w:space="1" w:color="auto"/>
        </w:pBdr>
        <w:jc w:val="center"/>
        <w:rPr>
          <w:rFonts w:ascii="Times New Roman" w:hAnsi="Times New Roman"/>
          <w:sz w:val="18"/>
          <w:szCs w:val="18"/>
        </w:rPr>
      </w:pPr>
      <w:r w:rsidRPr="009F6157">
        <w:rPr>
          <w:rFonts w:ascii="Times New Roman" w:hAnsi="Times New Roman"/>
          <w:sz w:val="18"/>
          <w:szCs w:val="18"/>
        </w:rPr>
        <w:t xml:space="preserve">юридический и почтовый адреса, Ф.И.О. руководителя, номер телефона, </w:t>
      </w:r>
    </w:p>
    <w:p w:rsidR="004879E1" w:rsidRPr="009F6157" w:rsidRDefault="004879E1" w:rsidP="004879E1">
      <w:pPr>
        <w:rPr>
          <w:rFonts w:ascii="Times New Roman" w:hAnsi="Times New Roman"/>
        </w:rPr>
      </w:pPr>
    </w:p>
    <w:p w:rsidR="004879E1" w:rsidRPr="009F6157" w:rsidRDefault="004879E1" w:rsidP="004879E1">
      <w:pPr>
        <w:pBdr>
          <w:top w:val="single" w:sz="4" w:space="1" w:color="auto"/>
        </w:pBdr>
        <w:jc w:val="center"/>
        <w:rPr>
          <w:rFonts w:ascii="Times New Roman" w:hAnsi="Times New Roman"/>
          <w:sz w:val="18"/>
          <w:szCs w:val="18"/>
        </w:rPr>
      </w:pPr>
      <w:r w:rsidRPr="009F6157">
        <w:rPr>
          <w:rFonts w:ascii="Times New Roman" w:hAnsi="Times New Roman"/>
          <w:sz w:val="18"/>
          <w:szCs w:val="18"/>
        </w:rPr>
        <w:t xml:space="preserve">банковские реквизиты (наименование банка, </w:t>
      </w:r>
      <w:proofErr w:type="spellStart"/>
      <w:proofErr w:type="gramStart"/>
      <w:r w:rsidRPr="009F6157">
        <w:rPr>
          <w:rFonts w:ascii="Times New Roman" w:hAnsi="Times New Roman"/>
          <w:sz w:val="18"/>
          <w:szCs w:val="18"/>
        </w:rPr>
        <w:t>р</w:t>
      </w:r>
      <w:proofErr w:type="spellEnd"/>
      <w:proofErr w:type="gramEnd"/>
      <w:r w:rsidRPr="009F6157">
        <w:rPr>
          <w:rFonts w:ascii="Times New Roman" w:hAnsi="Times New Roman"/>
          <w:sz w:val="18"/>
          <w:szCs w:val="18"/>
        </w:rPr>
        <w:t>/с, к/с, БИК))</w:t>
      </w:r>
    </w:p>
    <w:p w:rsidR="004879E1" w:rsidRPr="009F6157" w:rsidRDefault="004879E1" w:rsidP="004879E1">
      <w:pPr>
        <w:ind w:firstLine="567"/>
        <w:rPr>
          <w:rFonts w:ascii="Times New Roman" w:hAnsi="Times New Roman"/>
        </w:rPr>
      </w:pPr>
      <w:r w:rsidRPr="009F6157">
        <w:rPr>
          <w:rFonts w:ascii="Times New Roman" w:hAnsi="Times New Roman"/>
        </w:rPr>
        <w:t xml:space="preserve">Право выполнения строительно-монтажных работ закреплено  </w:t>
      </w:r>
    </w:p>
    <w:p w:rsidR="004879E1" w:rsidRPr="009F6157" w:rsidRDefault="004879E1" w:rsidP="004879E1">
      <w:pPr>
        <w:pBdr>
          <w:top w:val="single" w:sz="4" w:space="1" w:color="auto"/>
        </w:pBdr>
        <w:ind w:left="6521"/>
        <w:rPr>
          <w:rFonts w:ascii="Times New Roman" w:hAnsi="Times New Roman"/>
          <w:sz w:val="2"/>
          <w:szCs w:val="2"/>
        </w:rPr>
      </w:pPr>
    </w:p>
    <w:p w:rsidR="004879E1" w:rsidRPr="009F6157" w:rsidRDefault="004879E1" w:rsidP="004879E1">
      <w:pPr>
        <w:rPr>
          <w:rFonts w:ascii="Times New Roman" w:hAnsi="Times New Roman"/>
        </w:rPr>
      </w:pPr>
    </w:p>
    <w:p w:rsidR="004879E1" w:rsidRPr="009F6157" w:rsidRDefault="004879E1" w:rsidP="004879E1">
      <w:pPr>
        <w:pBdr>
          <w:top w:val="single" w:sz="4" w:space="1" w:color="auto"/>
        </w:pBdr>
        <w:jc w:val="center"/>
        <w:rPr>
          <w:rFonts w:ascii="Times New Roman" w:hAnsi="Times New Roman"/>
          <w:sz w:val="18"/>
          <w:szCs w:val="18"/>
        </w:rPr>
      </w:pPr>
      <w:r w:rsidRPr="009F6157">
        <w:rPr>
          <w:rFonts w:ascii="Times New Roman" w:hAnsi="Times New Roman"/>
          <w:sz w:val="18"/>
          <w:szCs w:val="18"/>
        </w:rPr>
        <w:t>(наименование документа и уполномоченной организации, его выдавшей)</w:t>
      </w:r>
    </w:p>
    <w:p w:rsidR="004879E1" w:rsidRPr="009F6157" w:rsidRDefault="004879E1" w:rsidP="004879E1">
      <w:pPr>
        <w:rPr>
          <w:rFonts w:ascii="Times New Roman" w:hAnsi="Times New Roman"/>
        </w:rPr>
      </w:pPr>
    </w:p>
    <w:p w:rsidR="004879E1" w:rsidRPr="009F6157" w:rsidRDefault="004879E1" w:rsidP="004879E1">
      <w:pPr>
        <w:pBdr>
          <w:top w:val="single" w:sz="4" w:space="1" w:color="auto"/>
        </w:pBdr>
        <w:rPr>
          <w:rFonts w:ascii="Times New Roman" w:hAnsi="Times New Roman"/>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4879E1" w:rsidRPr="009F6157" w:rsidTr="004F50C2">
        <w:trPr>
          <w:cantSplit/>
        </w:trPr>
        <w:tc>
          <w:tcPr>
            <w:tcW w:w="284"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от</w:t>
            </w:r>
          </w:p>
        </w:tc>
        <w:tc>
          <w:tcPr>
            <w:tcW w:w="198" w:type="dxa"/>
            <w:tcBorders>
              <w:top w:val="nil"/>
              <w:left w:val="nil"/>
              <w:bottom w:val="nil"/>
              <w:right w:val="nil"/>
            </w:tcBorders>
            <w:vAlign w:val="bottom"/>
          </w:tcPr>
          <w:p w:rsidR="004879E1" w:rsidRPr="009F6157" w:rsidRDefault="004879E1" w:rsidP="004F50C2">
            <w:pPr>
              <w:jc w:val="right"/>
              <w:rPr>
                <w:rFonts w:ascii="Times New Roman" w:hAnsi="Times New Roman"/>
              </w:rPr>
            </w:pPr>
            <w:r w:rsidRPr="009F6157">
              <w:rPr>
                <w:rFonts w:ascii="Times New Roman" w:hAnsi="Times New Roman"/>
              </w:rPr>
              <w:t>“</w:t>
            </w:r>
          </w:p>
        </w:tc>
        <w:tc>
          <w:tcPr>
            <w:tcW w:w="567"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284"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w:t>
            </w:r>
          </w:p>
        </w:tc>
        <w:tc>
          <w:tcPr>
            <w:tcW w:w="1956"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624" w:type="dxa"/>
            <w:tcBorders>
              <w:top w:val="nil"/>
              <w:left w:val="nil"/>
              <w:bottom w:val="nil"/>
              <w:right w:val="nil"/>
            </w:tcBorders>
            <w:vAlign w:val="bottom"/>
          </w:tcPr>
          <w:p w:rsidR="004879E1" w:rsidRPr="009F6157" w:rsidRDefault="004879E1" w:rsidP="004F50C2">
            <w:pPr>
              <w:jc w:val="center"/>
              <w:rPr>
                <w:rFonts w:ascii="Times New Roman" w:hAnsi="Times New Roman"/>
              </w:rPr>
            </w:pPr>
            <w:proofErr w:type="gramStart"/>
            <w:r w:rsidRPr="009F6157">
              <w:rPr>
                <w:rFonts w:ascii="Times New Roman" w:hAnsi="Times New Roman"/>
              </w:rPr>
              <w:t>г</w:t>
            </w:r>
            <w:proofErr w:type="gramEnd"/>
            <w:r w:rsidRPr="009F6157">
              <w:rPr>
                <w:rFonts w:ascii="Times New Roman" w:hAnsi="Times New Roman"/>
              </w:rPr>
              <w:t>. №</w:t>
            </w:r>
          </w:p>
        </w:tc>
        <w:tc>
          <w:tcPr>
            <w:tcW w:w="2636"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r>
    </w:tbl>
    <w:p w:rsidR="004879E1" w:rsidRPr="009F6157" w:rsidRDefault="004879E1" w:rsidP="004879E1">
      <w:pPr>
        <w:rPr>
          <w:rFonts w:ascii="Times New Roman" w:hAnsi="Times New Roman"/>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4879E1" w:rsidRPr="009F6157" w:rsidTr="004F50C2">
        <w:trPr>
          <w:cantSplit/>
        </w:trPr>
        <w:tc>
          <w:tcPr>
            <w:tcW w:w="3827" w:type="dxa"/>
            <w:tcBorders>
              <w:top w:val="nil"/>
              <w:left w:val="nil"/>
              <w:bottom w:val="nil"/>
              <w:right w:val="nil"/>
            </w:tcBorders>
            <w:vAlign w:val="bottom"/>
          </w:tcPr>
          <w:p w:rsidR="004879E1" w:rsidRPr="009F6157" w:rsidRDefault="004879E1" w:rsidP="004F50C2">
            <w:pPr>
              <w:ind w:firstLine="567"/>
              <w:rPr>
                <w:rFonts w:ascii="Times New Roman" w:hAnsi="Times New Roman"/>
              </w:rPr>
            </w:pPr>
            <w:r w:rsidRPr="009F6157">
              <w:rPr>
                <w:rFonts w:ascii="Times New Roman" w:hAnsi="Times New Roman"/>
              </w:rPr>
              <w:t>Производителем работ приказом</w:t>
            </w:r>
          </w:p>
        </w:tc>
        <w:tc>
          <w:tcPr>
            <w:tcW w:w="1134"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510" w:type="dxa"/>
            <w:tcBorders>
              <w:top w:val="nil"/>
              <w:left w:val="nil"/>
              <w:bottom w:val="nil"/>
              <w:right w:val="nil"/>
            </w:tcBorders>
            <w:vAlign w:val="bottom"/>
          </w:tcPr>
          <w:p w:rsidR="004879E1" w:rsidRPr="009F6157" w:rsidRDefault="004879E1" w:rsidP="004F50C2">
            <w:pPr>
              <w:jc w:val="right"/>
              <w:rPr>
                <w:rFonts w:ascii="Times New Roman" w:hAnsi="Times New Roman"/>
              </w:rPr>
            </w:pPr>
            <w:r w:rsidRPr="009F6157">
              <w:rPr>
                <w:rFonts w:ascii="Times New Roman" w:hAnsi="Times New Roman"/>
              </w:rPr>
              <w:t>от “</w:t>
            </w:r>
          </w:p>
        </w:tc>
        <w:tc>
          <w:tcPr>
            <w:tcW w:w="567"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227"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w:t>
            </w:r>
          </w:p>
        </w:tc>
        <w:tc>
          <w:tcPr>
            <w:tcW w:w="1701"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567" w:type="dxa"/>
            <w:tcBorders>
              <w:top w:val="nil"/>
              <w:left w:val="nil"/>
              <w:bottom w:val="nil"/>
              <w:right w:val="nil"/>
            </w:tcBorders>
            <w:vAlign w:val="bottom"/>
          </w:tcPr>
          <w:p w:rsidR="004879E1" w:rsidRPr="009F6157" w:rsidRDefault="004879E1" w:rsidP="004F50C2">
            <w:pPr>
              <w:jc w:val="center"/>
              <w:rPr>
                <w:rFonts w:ascii="Times New Roman" w:hAnsi="Times New Roman"/>
              </w:rPr>
            </w:pPr>
            <w:proofErr w:type="gramStart"/>
            <w:r w:rsidRPr="009F6157">
              <w:rPr>
                <w:rFonts w:ascii="Times New Roman" w:hAnsi="Times New Roman"/>
              </w:rPr>
              <w:t>г</w:t>
            </w:r>
            <w:proofErr w:type="gramEnd"/>
            <w:r w:rsidRPr="009F6157">
              <w:rPr>
                <w:rFonts w:ascii="Times New Roman" w:hAnsi="Times New Roman"/>
              </w:rPr>
              <w:t>. №</w:t>
            </w:r>
          </w:p>
        </w:tc>
        <w:tc>
          <w:tcPr>
            <w:tcW w:w="1446"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r>
    </w:tbl>
    <w:p w:rsidR="004879E1" w:rsidRPr="009F6157" w:rsidRDefault="004879E1" w:rsidP="004879E1">
      <w:pPr>
        <w:rPr>
          <w:rFonts w:ascii="Times New Roman" w:hAnsi="Times New Roman"/>
        </w:rPr>
      </w:pPr>
      <w:r w:rsidRPr="009F6157">
        <w:rPr>
          <w:rFonts w:ascii="Times New Roman" w:hAnsi="Times New Roman"/>
        </w:rPr>
        <w:t xml:space="preserve">назначен  </w:t>
      </w:r>
    </w:p>
    <w:p w:rsidR="004879E1" w:rsidRPr="009F6157" w:rsidRDefault="004879E1" w:rsidP="004879E1">
      <w:pPr>
        <w:pBdr>
          <w:top w:val="single" w:sz="4" w:space="1" w:color="auto"/>
        </w:pBdr>
        <w:ind w:left="964"/>
        <w:jc w:val="center"/>
        <w:rPr>
          <w:rFonts w:ascii="Times New Roman" w:hAnsi="Times New Roman"/>
          <w:sz w:val="18"/>
          <w:szCs w:val="18"/>
        </w:rPr>
      </w:pPr>
      <w:r w:rsidRPr="009F6157">
        <w:rPr>
          <w:rFonts w:ascii="Times New Roman" w:hAnsi="Times New Roman"/>
          <w:sz w:val="18"/>
          <w:szCs w:val="18"/>
        </w:rPr>
        <w:t>(должность, фамилия, имя, отчество)</w:t>
      </w:r>
    </w:p>
    <w:p w:rsidR="004879E1" w:rsidRPr="009F6157" w:rsidRDefault="004879E1" w:rsidP="004879E1">
      <w:pPr>
        <w:tabs>
          <w:tab w:val="center" w:pos="2835"/>
          <w:tab w:val="left" w:pos="4536"/>
        </w:tabs>
        <w:rPr>
          <w:rFonts w:ascii="Times New Roman" w:hAnsi="Times New Roman"/>
        </w:rPr>
      </w:pPr>
      <w:r w:rsidRPr="009F6157">
        <w:rPr>
          <w:rFonts w:ascii="Times New Roman" w:hAnsi="Times New Roman"/>
        </w:rPr>
        <w:t xml:space="preserve">имеющий  </w:t>
      </w:r>
      <w:r w:rsidRPr="009F6157">
        <w:rPr>
          <w:rFonts w:ascii="Times New Roman" w:hAnsi="Times New Roman"/>
        </w:rPr>
        <w:tab/>
      </w:r>
      <w:r w:rsidRPr="009F6157">
        <w:rPr>
          <w:rFonts w:ascii="Times New Roman" w:hAnsi="Times New Roman"/>
        </w:rPr>
        <w:tab/>
        <w:t>специальное образование и стаж работы в строительстве</w:t>
      </w:r>
    </w:p>
    <w:p w:rsidR="004879E1" w:rsidRPr="009F6157" w:rsidRDefault="004879E1" w:rsidP="004879E1">
      <w:pPr>
        <w:pBdr>
          <w:top w:val="single" w:sz="4" w:space="1" w:color="auto"/>
        </w:pBdr>
        <w:ind w:left="1077" w:right="5500"/>
        <w:jc w:val="center"/>
        <w:rPr>
          <w:rFonts w:ascii="Times New Roman" w:hAnsi="Times New Roman"/>
          <w:sz w:val="18"/>
          <w:szCs w:val="18"/>
        </w:rPr>
      </w:pPr>
      <w:r w:rsidRPr="009F6157">
        <w:rPr>
          <w:rFonts w:ascii="Times New Roman" w:hAnsi="Times New Roman"/>
          <w:sz w:val="18"/>
          <w:szCs w:val="18"/>
        </w:rPr>
        <w:t>(высшее, среднее)</w:t>
      </w:r>
    </w:p>
    <w:p w:rsidR="004879E1" w:rsidRPr="009F6157" w:rsidRDefault="004879E1" w:rsidP="004879E1">
      <w:pPr>
        <w:tabs>
          <w:tab w:val="left" w:pos="3402"/>
        </w:tabs>
        <w:rPr>
          <w:rFonts w:ascii="Times New Roman" w:hAnsi="Times New Roman"/>
        </w:rPr>
      </w:pPr>
      <w:r w:rsidRPr="009F6157">
        <w:rPr>
          <w:rFonts w:ascii="Times New Roman" w:hAnsi="Times New Roman"/>
        </w:rPr>
        <w:tab/>
        <w:t>лет.</w:t>
      </w:r>
    </w:p>
    <w:p w:rsidR="004879E1" w:rsidRPr="009F6157" w:rsidRDefault="004879E1" w:rsidP="004879E1">
      <w:pPr>
        <w:pBdr>
          <w:top w:val="single" w:sz="4" w:space="1" w:color="auto"/>
        </w:pBdr>
        <w:spacing w:after="60"/>
        <w:ind w:right="6634"/>
        <w:rPr>
          <w:rFonts w:ascii="Times New Roman" w:hAnsi="Times New Roman"/>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4879E1" w:rsidRPr="009F6157" w:rsidTr="004F50C2">
        <w:trPr>
          <w:cantSplit/>
        </w:trPr>
        <w:tc>
          <w:tcPr>
            <w:tcW w:w="5613" w:type="dxa"/>
            <w:tcBorders>
              <w:top w:val="nil"/>
              <w:left w:val="nil"/>
              <w:bottom w:val="nil"/>
              <w:right w:val="nil"/>
            </w:tcBorders>
            <w:vAlign w:val="bottom"/>
          </w:tcPr>
          <w:p w:rsidR="004879E1" w:rsidRPr="009F6157" w:rsidRDefault="004879E1" w:rsidP="004F50C2">
            <w:pPr>
              <w:ind w:firstLine="567"/>
              <w:rPr>
                <w:rFonts w:ascii="Times New Roman" w:hAnsi="Times New Roman"/>
              </w:rPr>
            </w:pPr>
            <w:r w:rsidRPr="009F6157">
              <w:rPr>
                <w:rFonts w:ascii="Times New Roman" w:hAnsi="Times New Roman"/>
              </w:rPr>
              <w:t>Строительный контроль в соответствии с договором</w:t>
            </w:r>
          </w:p>
        </w:tc>
        <w:tc>
          <w:tcPr>
            <w:tcW w:w="454" w:type="dxa"/>
            <w:tcBorders>
              <w:top w:val="nil"/>
              <w:left w:val="nil"/>
              <w:bottom w:val="nil"/>
              <w:right w:val="nil"/>
            </w:tcBorders>
            <w:vAlign w:val="bottom"/>
          </w:tcPr>
          <w:p w:rsidR="004879E1" w:rsidRPr="009F6157" w:rsidRDefault="004879E1" w:rsidP="004F50C2">
            <w:pPr>
              <w:jc w:val="right"/>
              <w:rPr>
                <w:rFonts w:ascii="Times New Roman" w:hAnsi="Times New Roman"/>
              </w:rPr>
            </w:pPr>
            <w:r w:rsidRPr="009F6157">
              <w:rPr>
                <w:rFonts w:ascii="Times New Roman" w:hAnsi="Times New Roman"/>
              </w:rPr>
              <w:t>от “</w:t>
            </w:r>
          </w:p>
        </w:tc>
        <w:tc>
          <w:tcPr>
            <w:tcW w:w="397"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227"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w:t>
            </w:r>
          </w:p>
        </w:tc>
        <w:tc>
          <w:tcPr>
            <w:tcW w:w="1531"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567" w:type="dxa"/>
            <w:tcBorders>
              <w:top w:val="nil"/>
              <w:left w:val="nil"/>
              <w:bottom w:val="nil"/>
              <w:right w:val="nil"/>
            </w:tcBorders>
            <w:vAlign w:val="bottom"/>
          </w:tcPr>
          <w:p w:rsidR="004879E1" w:rsidRPr="009F6157" w:rsidRDefault="004879E1" w:rsidP="004F50C2">
            <w:pPr>
              <w:jc w:val="center"/>
              <w:rPr>
                <w:rFonts w:ascii="Times New Roman" w:hAnsi="Times New Roman"/>
              </w:rPr>
            </w:pPr>
            <w:proofErr w:type="gramStart"/>
            <w:r w:rsidRPr="009F6157">
              <w:rPr>
                <w:rFonts w:ascii="Times New Roman" w:hAnsi="Times New Roman"/>
              </w:rPr>
              <w:t>г</w:t>
            </w:r>
            <w:proofErr w:type="gramEnd"/>
            <w:r w:rsidRPr="009F6157">
              <w:rPr>
                <w:rFonts w:ascii="Times New Roman" w:hAnsi="Times New Roman"/>
              </w:rPr>
              <w:t>. №</w:t>
            </w:r>
          </w:p>
        </w:tc>
        <w:tc>
          <w:tcPr>
            <w:tcW w:w="1191"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r>
    </w:tbl>
    <w:p w:rsidR="004879E1" w:rsidRPr="009F6157" w:rsidRDefault="004879E1" w:rsidP="004879E1">
      <w:pPr>
        <w:rPr>
          <w:rFonts w:ascii="Times New Roman" w:hAnsi="Times New Roman"/>
        </w:rPr>
      </w:pPr>
      <w:r w:rsidRPr="009F6157">
        <w:rPr>
          <w:rFonts w:ascii="Times New Roman" w:hAnsi="Times New Roman"/>
        </w:rPr>
        <w:t>будет осуществляться</w:t>
      </w:r>
    </w:p>
    <w:p w:rsidR="004879E1" w:rsidRPr="009F6157" w:rsidRDefault="004879E1" w:rsidP="004879E1">
      <w:pPr>
        <w:pBdr>
          <w:top w:val="single" w:sz="4" w:space="1" w:color="auto"/>
        </w:pBdr>
        <w:jc w:val="center"/>
        <w:rPr>
          <w:rFonts w:ascii="Times New Roman" w:hAnsi="Times New Roman"/>
          <w:sz w:val="18"/>
          <w:szCs w:val="18"/>
        </w:rPr>
      </w:pPr>
      <w:proofErr w:type="gramStart"/>
      <w:r w:rsidRPr="009F6157">
        <w:rPr>
          <w:rFonts w:ascii="Times New Roman" w:hAnsi="Times New Roman"/>
          <w:sz w:val="18"/>
          <w:szCs w:val="18"/>
        </w:rPr>
        <w:t xml:space="preserve">(наименование организации, ИНН, юридический и </w:t>
      </w:r>
      <w:proofErr w:type="gramEnd"/>
    </w:p>
    <w:p w:rsidR="004879E1" w:rsidRPr="009F6157" w:rsidRDefault="004879E1" w:rsidP="004879E1">
      <w:pPr>
        <w:rPr>
          <w:rFonts w:ascii="Times New Roman" w:hAnsi="Times New Roman"/>
        </w:rPr>
      </w:pPr>
    </w:p>
    <w:p w:rsidR="004879E1" w:rsidRPr="009F6157" w:rsidRDefault="004879E1" w:rsidP="004879E1">
      <w:pPr>
        <w:pBdr>
          <w:top w:val="single" w:sz="4" w:space="1" w:color="auto"/>
        </w:pBdr>
        <w:jc w:val="center"/>
        <w:rPr>
          <w:rFonts w:ascii="Times New Roman" w:hAnsi="Times New Roman"/>
          <w:sz w:val="18"/>
          <w:szCs w:val="18"/>
        </w:rPr>
      </w:pPr>
      <w:proofErr w:type="gramStart"/>
      <w:r w:rsidRPr="009F6157">
        <w:rPr>
          <w:rFonts w:ascii="Times New Roman" w:hAnsi="Times New Roman"/>
          <w:sz w:val="18"/>
          <w:szCs w:val="18"/>
        </w:rPr>
        <w:t xml:space="preserve">почтовый адреса, Ф.И.О. руководителя, номер телефона, банковские </w:t>
      </w:r>
      <w:proofErr w:type="gramEnd"/>
    </w:p>
    <w:p w:rsidR="004879E1" w:rsidRPr="009F6157" w:rsidRDefault="004879E1" w:rsidP="004879E1">
      <w:pPr>
        <w:rPr>
          <w:rFonts w:ascii="Times New Roman" w:hAnsi="Times New Roman"/>
        </w:rPr>
      </w:pPr>
    </w:p>
    <w:p w:rsidR="004879E1" w:rsidRPr="009F6157" w:rsidRDefault="004879E1" w:rsidP="004879E1">
      <w:pPr>
        <w:pBdr>
          <w:top w:val="single" w:sz="4" w:space="1" w:color="auto"/>
        </w:pBdr>
        <w:jc w:val="center"/>
        <w:rPr>
          <w:rFonts w:ascii="Times New Roman" w:hAnsi="Times New Roman"/>
          <w:sz w:val="18"/>
          <w:szCs w:val="18"/>
        </w:rPr>
      </w:pPr>
      <w:r w:rsidRPr="009F6157">
        <w:rPr>
          <w:rFonts w:ascii="Times New Roman" w:hAnsi="Times New Roman"/>
          <w:sz w:val="18"/>
          <w:szCs w:val="18"/>
        </w:rPr>
        <w:t xml:space="preserve">реквизиты (наименование банка, </w:t>
      </w:r>
      <w:proofErr w:type="spellStart"/>
      <w:proofErr w:type="gramStart"/>
      <w:r w:rsidRPr="009F6157">
        <w:rPr>
          <w:rFonts w:ascii="Times New Roman" w:hAnsi="Times New Roman"/>
          <w:sz w:val="18"/>
          <w:szCs w:val="18"/>
        </w:rPr>
        <w:t>р</w:t>
      </w:r>
      <w:proofErr w:type="spellEnd"/>
      <w:proofErr w:type="gramEnd"/>
      <w:r w:rsidRPr="009F6157">
        <w:rPr>
          <w:rFonts w:ascii="Times New Roman" w:hAnsi="Times New Roman"/>
          <w:sz w:val="18"/>
          <w:szCs w:val="18"/>
        </w:rPr>
        <w:t>/с, к/с, БИК))</w:t>
      </w:r>
    </w:p>
    <w:p w:rsidR="004879E1" w:rsidRPr="009F6157" w:rsidRDefault="004879E1" w:rsidP="004879E1">
      <w:pPr>
        <w:rPr>
          <w:rFonts w:ascii="Times New Roman" w:hAnsi="Times New Roman"/>
        </w:rPr>
      </w:pPr>
      <w:r w:rsidRPr="009F6157">
        <w:rPr>
          <w:rFonts w:ascii="Times New Roman" w:hAnsi="Times New Roman"/>
        </w:rPr>
        <w:t xml:space="preserve">право выполнения функций заказчика (застройщика) закреплено  </w:t>
      </w:r>
    </w:p>
    <w:p w:rsidR="004879E1" w:rsidRPr="009F6157" w:rsidRDefault="004879E1" w:rsidP="004879E1">
      <w:pPr>
        <w:pBdr>
          <w:top w:val="single" w:sz="4" w:space="1" w:color="auto"/>
        </w:pBdr>
        <w:ind w:left="6209"/>
        <w:rPr>
          <w:rFonts w:ascii="Times New Roman" w:hAnsi="Times New Roman"/>
          <w:sz w:val="2"/>
          <w:szCs w:val="2"/>
        </w:rPr>
      </w:pPr>
    </w:p>
    <w:p w:rsidR="004879E1" w:rsidRPr="009F6157" w:rsidRDefault="004879E1" w:rsidP="004879E1">
      <w:pPr>
        <w:rPr>
          <w:rFonts w:ascii="Times New Roman" w:hAnsi="Times New Roman"/>
        </w:rPr>
      </w:pPr>
    </w:p>
    <w:p w:rsidR="004879E1" w:rsidRPr="009F6157" w:rsidRDefault="004879E1" w:rsidP="004879E1">
      <w:pPr>
        <w:pBdr>
          <w:top w:val="single" w:sz="4" w:space="1" w:color="auto"/>
        </w:pBdr>
        <w:jc w:val="center"/>
        <w:rPr>
          <w:rFonts w:ascii="Times New Roman" w:hAnsi="Times New Roman"/>
          <w:sz w:val="18"/>
          <w:szCs w:val="18"/>
        </w:rPr>
      </w:pPr>
      <w:r w:rsidRPr="009F6157">
        <w:rPr>
          <w:rFonts w:ascii="Times New Roman" w:hAnsi="Times New Roman"/>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4879E1" w:rsidRPr="009F6157" w:rsidTr="004F50C2">
        <w:trPr>
          <w:cantSplit/>
        </w:trPr>
        <w:tc>
          <w:tcPr>
            <w:tcW w:w="340"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w:t>
            </w:r>
          </w:p>
        </w:tc>
        <w:tc>
          <w:tcPr>
            <w:tcW w:w="1418"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510" w:type="dxa"/>
            <w:tcBorders>
              <w:top w:val="nil"/>
              <w:left w:val="nil"/>
              <w:bottom w:val="nil"/>
              <w:right w:val="nil"/>
            </w:tcBorders>
            <w:vAlign w:val="bottom"/>
          </w:tcPr>
          <w:p w:rsidR="004879E1" w:rsidRPr="009F6157" w:rsidRDefault="004879E1" w:rsidP="004F50C2">
            <w:pPr>
              <w:jc w:val="right"/>
              <w:rPr>
                <w:rFonts w:ascii="Times New Roman" w:hAnsi="Times New Roman"/>
              </w:rPr>
            </w:pPr>
            <w:r w:rsidRPr="009F6157">
              <w:rPr>
                <w:rFonts w:ascii="Times New Roman" w:hAnsi="Times New Roman"/>
              </w:rPr>
              <w:t>от “</w:t>
            </w:r>
          </w:p>
        </w:tc>
        <w:tc>
          <w:tcPr>
            <w:tcW w:w="567"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227"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w:t>
            </w:r>
          </w:p>
        </w:tc>
        <w:tc>
          <w:tcPr>
            <w:tcW w:w="2552"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340" w:type="dxa"/>
            <w:tcBorders>
              <w:top w:val="nil"/>
              <w:left w:val="nil"/>
              <w:bottom w:val="nil"/>
              <w:right w:val="nil"/>
            </w:tcBorders>
            <w:vAlign w:val="bottom"/>
          </w:tcPr>
          <w:p w:rsidR="004879E1" w:rsidRPr="009F6157" w:rsidRDefault="004879E1" w:rsidP="004F50C2">
            <w:pPr>
              <w:ind w:left="57"/>
              <w:rPr>
                <w:rFonts w:ascii="Times New Roman" w:hAnsi="Times New Roman"/>
              </w:rPr>
            </w:pPr>
            <w:proofErr w:type="gramStart"/>
            <w:r w:rsidRPr="009F6157">
              <w:rPr>
                <w:rFonts w:ascii="Times New Roman" w:hAnsi="Times New Roman"/>
              </w:rPr>
              <w:t>г</w:t>
            </w:r>
            <w:proofErr w:type="gramEnd"/>
            <w:r w:rsidRPr="009F6157">
              <w:rPr>
                <w:rFonts w:ascii="Times New Roman" w:hAnsi="Times New Roman"/>
              </w:rPr>
              <w:t>.</w:t>
            </w:r>
          </w:p>
        </w:tc>
      </w:tr>
    </w:tbl>
    <w:p w:rsidR="004879E1" w:rsidRPr="009F6157" w:rsidRDefault="004879E1" w:rsidP="004879E1">
      <w:pPr>
        <w:spacing w:before="240"/>
        <w:ind w:firstLine="567"/>
        <w:jc w:val="both"/>
        <w:rPr>
          <w:rFonts w:ascii="Times New Roman" w:hAnsi="Times New Roman"/>
        </w:rPr>
      </w:pPr>
      <w:r w:rsidRPr="009F6157">
        <w:rPr>
          <w:rFonts w:ascii="Times New Roman" w:hAnsi="Times New Roman"/>
        </w:rPr>
        <w:t xml:space="preserve">Обязуюсь обо всех изменениях, связанных с приведенными в настоящем заявлении сведениями, сообщать </w:t>
      </w:r>
      <w:proofErr w:type="gramStart"/>
      <w:r w:rsidRPr="009F6157">
        <w:rPr>
          <w:rFonts w:ascii="Times New Roman" w:hAnsi="Times New Roman"/>
        </w:rPr>
        <w:t>в</w:t>
      </w:r>
      <w:proofErr w:type="gramEnd"/>
    </w:p>
    <w:p w:rsidR="004879E1" w:rsidRPr="009F6157" w:rsidRDefault="004879E1" w:rsidP="004879E1">
      <w:pPr>
        <w:pBdr>
          <w:top w:val="single" w:sz="4" w:space="1" w:color="auto"/>
        </w:pBdr>
        <w:ind w:left="1191"/>
        <w:jc w:val="center"/>
        <w:rPr>
          <w:rFonts w:ascii="Times New Roman" w:hAnsi="Times New Roman"/>
        </w:rPr>
      </w:pPr>
      <w:r w:rsidRPr="009F6157">
        <w:rPr>
          <w:rFonts w:ascii="Times New Roman" w:hAnsi="Times New Roman"/>
          <w:sz w:val="18"/>
          <w:szCs w:val="18"/>
        </w:rPr>
        <w:t>(наименование уполномоченного органа)</w:t>
      </w:r>
    </w:p>
    <w:tbl>
      <w:tblPr>
        <w:tblW w:w="9979"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778"/>
      </w:tblGrid>
      <w:tr w:rsidR="004879E1" w:rsidRPr="009F6157" w:rsidTr="004F50C2">
        <w:tc>
          <w:tcPr>
            <w:tcW w:w="3005" w:type="dxa"/>
            <w:gridSpan w:val="4"/>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1134" w:type="dxa"/>
            <w:gridSpan w:val="3"/>
            <w:tcBorders>
              <w:top w:val="nil"/>
              <w:left w:val="nil"/>
              <w:bottom w:val="nil"/>
              <w:right w:val="nil"/>
            </w:tcBorders>
            <w:vAlign w:val="bottom"/>
          </w:tcPr>
          <w:p w:rsidR="004879E1" w:rsidRPr="009F6157" w:rsidRDefault="004879E1" w:rsidP="004F50C2">
            <w:pPr>
              <w:jc w:val="center"/>
              <w:rPr>
                <w:rFonts w:ascii="Times New Roman" w:hAnsi="Times New Roman"/>
              </w:rPr>
            </w:pPr>
          </w:p>
        </w:tc>
        <w:tc>
          <w:tcPr>
            <w:tcW w:w="1928" w:type="dxa"/>
            <w:gridSpan w:val="2"/>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1134" w:type="dxa"/>
            <w:tcBorders>
              <w:top w:val="nil"/>
              <w:left w:val="nil"/>
              <w:bottom w:val="nil"/>
              <w:right w:val="nil"/>
            </w:tcBorders>
            <w:vAlign w:val="bottom"/>
          </w:tcPr>
          <w:p w:rsidR="004879E1" w:rsidRPr="009F6157" w:rsidRDefault="004879E1" w:rsidP="004F50C2">
            <w:pPr>
              <w:jc w:val="center"/>
              <w:rPr>
                <w:rFonts w:ascii="Times New Roman" w:hAnsi="Times New Roman"/>
              </w:rPr>
            </w:pPr>
          </w:p>
        </w:tc>
        <w:tc>
          <w:tcPr>
            <w:tcW w:w="2778"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r>
      <w:tr w:rsidR="004879E1" w:rsidRPr="009F6157" w:rsidTr="004F50C2">
        <w:tc>
          <w:tcPr>
            <w:tcW w:w="3005" w:type="dxa"/>
            <w:gridSpan w:val="4"/>
            <w:tcBorders>
              <w:top w:val="nil"/>
              <w:left w:val="nil"/>
              <w:bottom w:val="nil"/>
              <w:right w:val="nil"/>
            </w:tcBorders>
          </w:tcPr>
          <w:p w:rsidR="004879E1" w:rsidRPr="009F6157" w:rsidRDefault="004879E1" w:rsidP="004F50C2">
            <w:pPr>
              <w:jc w:val="center"/>
              <w:rPr>
                <w:rFonts w:ascii="Times New Roman" w:hAnsi="Times New Roman"/>
                <w:sz w:val="18"/>
                <w:szCs w:val="18"/>
              </w:rPr>
            </w:pPr>
            <w:r w:rsidRPr="009F6157">
              <w:rPr>
                <w:rFonts w:ascii="Times New Roman" w:hAnsi="Times New Roman"/>
                <w:sz w:val="18"/>
                <w:szCs w:val="18"/>
              </w:rPr>
              <w:t>(должность)</w:t>
            </w:r>
          </w:p>
        </w:tc>
        <w:tc>
          <w:tcPr>
            <w:tcW w:w="1134" w:type="dxa"/>
            <w:gridSpan w:val="3"/>
            <w:tcBorders>
              <w:top w:val="nil"/>
              <w:left w:val="nil"/>
              <w:bottom w:val="nil"/>
              <w:right w:val="nil"/>
            </w:tcBorders>
          </w:tcPr>
          <w:p w:rsidR="004879E1" w:rsidRPr="009F6157" w:rsidRDefault="004879E1" w:rsidP="004F50C2">
            <w:pPr>
              <w:jc w:val="center"/>
              <w:rPr>
                <w:rFonts w:ascii="Times New Roman" w:hAnsi="Times New Roman"/>
                <w:sz w:val="18"/>
                <w:szCs w:val="18"/>
              </w:rPr>
            </w:pPr>
          </w:p>
        </w:tc>
        <w:tc>
          <w:tcPr>
            <w:tcW w:w="1928" w:type="dxa"/>
            <w:gridSpan w:val="2"/>
            <w:tcBorders>
              <w:top w:val="nil"/>
              <w:left w:val="nil"/>
              <w:bottom w:val="nil"/>
              <w:right w:val="nil"/>
            </w:tcBorders>
          </w:tcPr>
          <w:p w:rsidR="004879E1" w:rsidRPr="009F6157" w:rsidRDefault="004879E1" w:rsidP="004F50C2">
            <w:pPr>
              <w:jc w:val="center"/>
              <w:rPr>
                <w:rFonts w:ascii="Times New Roman" w:hAnsi="Times New Roman"/>
                <w:sz w:val="18"/>
                <w:szCs w:val="18"/>
              </w:rPr>
            </w:pPr>
            <w:r w:rsidRPr="009F6157">
              <w:rPr>
                <w:rFonts w:ascii="Times New Roman" w:hAnsi="Times New Roman"/>
                <w:sz w:val="18"/>
                <w:szCs w:val="18"/>
              </w:rPr>
              <w:t>(подпись)</w:t>
            </w:r>
          </w:p>
        </w:tc>
        <w:tc>
          <w:tcPr>
            <w:tcW w:w="1134" w:type="dxa"/>
            <w:tcBorders>
              <w:top w:val="nil"/>
              <w:left w:val="nil"/>
              <w:bottom w:val="nil"/>
              <w:right w:val="nil"/>
            </w:tcBorders>
          </w:tcPr>
          <w:p w:rsidR="004879E1" w:rsidRPr="009F6157" w:rsidRDefault="004879E1" w:rsidP="004F50C2">
            <w:pPr>
              <w:jc w:val="center"/>
              <w:rPr>
                <w:rFonts w:ascii="Times New Roman" w:hAnsi="Times New Roman"/>
                <w:sz w:val="18"/>
                <w:szCs w:val="18"/>
              </w:rPr>
            </w:pPr>
          </w:p>
        </w:tc>
        <w:tc>
          <w:tcPr>
            <w:tcW w:w="2778" w:type="dxa"/>
            <w:tcBorders>
              <w:top w:val="nil"/>
              <w:left w:val="nil"/>
              <w:bottom w:val="nil"/>
              <w:right w:val="nil"/>
            </w:tcBorders>
          </w:tcPr>
          <w:p w:rsidR="004879E1" w:rsidRPr="009F6157" w:rsidRDefault="004879E1" w:rsidP="004F50C2">
            <w:pPr>
              <w:jc w:val="center"/>
              <w:rPr>
                <w:rFonts w:ascii="Times New Roman" w:hAnsi="Times New Roman"/>
                <w:sz w:val="18"/>
                <w:szCs w:val="18"/>
              </w:rPr>
            </w:pPr>
            <w:r w:rsidRPr="009F6157">
              <w:rPr>
                <w:rFonts w:ascii="Times New Roman" w:hAnsi="Times New Roman"/>
                <w:sz w:val="18"/>
                <w:szCs w:val="18"/>
              </w:rPr>
              <w:t>(Ф.И.О.)</w:t>
            </w:r>
          </w:p>
        </w:tc>
      </w:tr>
      <w:tr w:rsidR="004879E1" w:rsidRPr="009F6157" w:rsidTr="004F50C2">
        <w:trPr>
          <w:gridAfter w:val="3"/>
          <w:wAfter w:w="5670" w:type="dxa"/>
          <w:cantSplit/>
        </w:trPr>
        <w:tc>
          <w:tcPr>
            <w:tcW w:w="198" w:type="dxa"/>
            <w:tcBorders>
              <w:top w:val="nil"/>
              <w:left w:val="nil"/>
              <w:bottom w:val="nil"/>
              <w:right w:val="nil"/>
            </w:tcBorders>
            <w:vAlign w:val="bottom"/>
          </w:tcPr>
          <w:p w:rsidR="004879E1" w:rsidRPr="009F6157" w:rsidRDefault="004879E1" w:rsidP="004F50C2">
            <w:pPr>
              <w:jc w:val="right"/>
              <w:rPr>
                <w:rFonts w:ascii="Times New Roman" w:hAnsi="Times New Roman"/>
              </w:rPr>
            </w:pPr>
            <w:r w:rsidRPr="009F6157">
              <w:rPr>
                <w:rFonts w:ascii="Times New Roman" w:hAnsi="Times New Roman"/>
              </w:rPr>
              <w:t>“</w:t>
            </w:r>
          </w:p>
        </w:tc>
        <w:tc>
          <w:tcPr>
            <w:tcW w:w="567"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284" w:type="dxa"/>
            <w:tcBorders>
              <w:top w:val="nil"/>
              <w:left w:val="nil"/>
              <w:bottom w:val="nil"/>
              <w:right w:val="nil"/>
            </w:tcBorders>
            <w:vAlign w:val="bottom"/>
          </w:tcPr>
          <w:p w:rsidR="004879E1" w:rsidRPr="009F6157" w:rsidRDefault="004879E1" w:rsidP="004F50C2">
            <w:pPr>
              <w:rPr>
                <w:rFonts w:ascii="Times New Roman" w:hAnsi="Times New Roman"/>
              </w:rPr>
            </w:pPr>
            <w:r w:rsidRPr="009F6157">
              <w:rPr>
                <w:rFonts w:ascii="Times New Roman" w:hAnsi="Times New Roman"/>
              </w:rPr>
              <w:t>”</w:t>
            </w:r>
          </w:p>
        </w:tc>
        <w:tc>
          <w:tcPr>
            <w:tcW w:w="1956" w:type="dxa"/>
            <w:tcBorders>
              <w:top w:val="nil"/>
              <w:left w:val="nil"/>
              <w:bottom w:val="single" w:sz="4" w:space="0" w:color="auto"/>
              <w:right w:val="nil"/>
            </w:tcBorders>
            <w:vAlign w:val="bottom"/>
          </w:tcPr>
          <w:p w:rsidR="004879E1" w:rsidRPr="009F6157" w:rsidRDefault="004879E1" w:rsidP="004F50C2">
            <w:pPr>
              <w:jc w:val="center"/>
              <w:rPr>
                <w:rFonts w:ascii="Times New Roman" w:hAnsi="Times New Roman"/>
              </w:rPr>
            </w:pPr>
          </w:p>
        </w:tc>
        <w:tc>
          <w:tcPr>
            <w:tcW w:w="397" w:type="dxa"/>
            <w:tcBorders>
              <w:top w:val="nil"/>
              <w:left w:val="nil"/>
              <w:bottom w:val="nil"/>
              <w:right w:val="nil"/>
            </w:tcBorders>
            <w:vAlign w:val="bottom"/>
          </w:tcPr>
          <w:p w:rsidR="004879E1" w:rsidRPr="009F6157" w:rsidRDefault="004879E1" w:rsidP="004F50C2">
            <w:pPr>
              <w:jc w:val="right"/>
              <w:rPr>
                <w:rFonts w:ascii="Times New Roman" w:hAnsi="Times New Roman"/>
              </w:rPr>
            </w:pPr>
            <w:r w:rsidRPr="009F6157">
              <w:rPr>
                <w:rFonts w:ascii="Times New Roman" w:hAnsi="Times New Roman"/>
              </w:rPr>
              <w:t>20</w:t>
            </w:r>
          </w:p>
        </w:tc>
        <w:tc>
          <w:tcPr>
            <w:tcW w:w="567" w:type="dxa"/>
            <w:tcBorders>
              <w:top w:val="nil"/>
              <w:left w:val="nil"/>
              <w:bottom w:val="single" w:sz="4" w:space="0" w:color="auto"/>
              <w:right w:val="nil"/>
            </w:tcBorders>
            <w:vAlign w:val="bottom"/>
          </w:tcPr>
          <w:p w:rsidR="004879E1" w:rsidRPr="009F6157" w:rsidRDefault="004879E1" w:rsidP="004F50C2">
            <w:pPr>
              <w:rPr>
                <w:rFonts w:ascii="Times New Roman" w:hAnsi="Times New Roman"/>
              </w:rPr>
            </w:pPr>
          </w:p>
        </w:tc>
        <w:tc>
          <w:tcPr>
            <w:tcW w:w="340" w:type="dxa"/>
            <w:gridSpan w:val="2"/>
            <w:tcBorders>
              <w:top w:val="nil"/>
              <w:left w:val="nil"/>
              <w:bottom w:val="nil"/>
              <w:right w:val="nil"/>
            </w:tcBorders>
            <w:vAlign w:val="bottom"/>
          </w:tcPr>
          <w:p w:rsidR="004879E1" w:rsidRPr="009F6157" w:rsidRDefault="004879E1" w:rsidP="004F50C2">
            <w:pPr>
              <w:ind w:left="57"/>
              <w:rPr>
                <w:rFonts w:ascii="Times New Roman" w:hAnsi="Times New Roman"/>
              </w:rPr>
            </w:pPr>
            <w:proofErr w:type="gramStart"/>
            <w:r w:rsidRPr="009F6157">
              <w:rPr>
                <w:rFonts w:ascii="Times New Roman" w:hAnsi="Times New Roman"/>
              </w:rPr>
              <w:t>г</w:t>
            </w:r>
            <w:proofErr w:type="gramEnd"/>
            <w:r w:rsidRPr="009F6157">
              <w:rPr>
                <w:rFonts w:ascii="Times New Roman" w:hAnsi="Times New Roman"/>
              </w:rPr>
              <w:t>.</w:t>
            </w:r>
          </w:p>
        </w:tc>
      </w:tr>
    </w:tbl>
    <w:p w:rsidR="004879E1" w:rsidRPr="009F6157" w:rsidRDefault="004879E1" w:rsidP="004879E1">
      <w:pPr>
        <w:pStyle w:val="ConsPlusNonformat"/>
        <w:widowControl/>
        <w:jc w:val="both"/>
        <w:rPr>
          <w:rFonts w:ascii="Times New Roman" w:hAnsi="Times New Roman" w:cs="Times New Roman"/>
          <w:sz w:val="28"/>
          <w:szCs w:val="28"/>
        </w:rPr>
      </w:pPr>
      <w:r w:rsidRPr="009F6157">
        <w:rPr>
          <w:rFonts w:ascii="Times New Roman" w:hAnsi="Times New Roman" w:cs="Times New Roman"/>
          <w:sz w:val="28"/>
          <w:szCs w:val="28"/>
        </w:rPr>
        <w:t>Заявление принято:___________________________________________________________</w:t>
      </w:r>
    </w:p>
    <w:p w:rsidR="004879E1" w:rsidRPr="009F6157" w:rsidRDefault="004879E1" w:rsidP="004879E1">
      <w:pPr>
        <w:pStyle w:val="ConsPlusNonformat"/>
        <w:widowControl/>
        <w:jc w:val="center"/>
        <w:rPr>
          <w:rFonts w:ascii="Times New Roman" w:hAnsi="Times New Roman" w:cs="Times New Roman"/>
          <w:i/>
        </w:rPr>
      </w:pPr>
      <w:r w:rsidRPr="009F6157">
        <w:rPr>
          <w:rFonts w:ascii="Times New Roman" w:hAnsi="Times New Roman" w:cs="Times New Roman"/>
          <w:i/>
        </w:rPr>
        <w:t>(Ф.И.О. должностного лица, уполномоченного на прием заявления)</w:t>
      </w:r>
    </w:p>
    <w:p w:rsidR="004879E1" w:rsidRPr="009F6157" w:rsidRDefault="004879E1" w:rsidP="004879E1">
      <w:pPr>
        <w:pStyle w:val="ConsPlusNonformat"/>
        <w:widowControl/>
        <w:jc w:val="both"/>
        <w:rPr>
          <w:rFonts w:ascii="Times New Roman" w:hAnsi="Times New Roman" w:cs="Times New Roman"/>
          <w:sz w:val="28"/>
          <w:szCs w:val="28"/>
        </w:rPr>
      </w:pPr>
      <w:r w:rsidRPr="009F6157">
        <w:rPr>
          <w:rFonts w:ascii="Times New Roman" w:hAnsi="Times New Roman" w:cs="Times New Roman"/>
          <w:sz w:val="28"/>
          <w:szCs w:val="28"/>
        </w:rPr>
        <w:t>Подпись</w:t>
      </w:r>
    </w:p>
    <w:p w:rsidR="004879E1" w:rsidRPr="009F6157" w:rsidRDefault="004879E1" w:rsidP="004879E1">
      <w:pPr>
        <w:pStyle w:val="ConsPlusNonformat"/>
        <w:widowControl/>
        <w:jc w:val="both"/>
        <w:rPr>
          <w:rFonts w:ascii="Times New Roman" w:hAnsi="Times New Roman" w:cs="Times New Roman"/>
          <w:sz w:val="28"/>
          <w:szCs w:val="28"/>
        </w:rPr>
      </w:pPr>
      <w:r w:rsidRPr="009F6157">
        <w:rPr>
          <w:rFonts w:ascii="Times New Roman" w:hAnsi="Times New Roman" w:cs="Times New Roman"/>
          <w:sz w:val="28"/>
          <w:szCs w:val="28"/>
        </w:rPr>
        <w:t xml:space="preserve">______________________                     </w:t>
      </w:r>
    </w:p>
    <w:p w:rsidR="004879E1" w:rsidRPr="009F6157" w:rsidRDefault="004879E1" w:rsidP="004879E1">
      <w:pPr>
        <w:pStyle w:val="ConsPlusNonformat"/>
        <w:widowControl/>
        <w:jc w:val="both"/>
        <w:rPr>
          <w:rFonts w:ascii="Times New Roman" w:hAnsi="Times New Roman" w:cs="Times New Roman"/>
          <w:sz w:val="28"/>
          <w:szCs w:val="28"/>
        </w:rPr>
      </w:pPr>
    </w:p>
    <w:p w:rsidR="004879E1" w:rsidRPr="009F6157" w:rsidRDefault="004879E1" w:rsidP="004879E1">
      <w:pPr>
        <w:pStyle w:val="ConsPlusNonformat"/>
        <w:widowControl/>
        <w:jc w:val="both"/>
        <w:rPr>
          <w:rFonts w:ascii="Times New Roman" w:hAnsi="Times New Roman" w:cs="Times New Roman"/>
          <w:sz w:val="28"/>
          <w:szCs w:val="28"/>
        </w:rPr>
      </w:pPr>
    </w:p>
    <w:p w:rsidR="004879E1" w:rsidRPr="009F6157" w:rsidRDefault="004879E1" w:rsidP="004879E1">
      <w:pPr>
        <w:pStyle w:val="ConsPlusNonformat"/>
        <w:widowControl/>
        <w:jc w:val="both"/>
        <w:rPr>
          <w:rFonts w:ascii="Times New Roman" w:hAnsi="Times New Roman" w:cs="Times New Roman"/>
          <w:sz w:val="28"/>
          <w:szCs w:val="28"/>
        </w:rPr>
      </w:pPr>
    </w:p>
    <w:bookmarkEnd w:id="7"/>
    <w:tbl>
      <w:tblPr>
        <w:tblW w:w="9356" w:type="dxa"/>
        <w:tblInd w:w="108" w:type="dxa"/>
        <w:tblLook w:val="01E0"/>
      </w:tblPr>
      <w:tblGrid>
        <w:gridCol w:w="4678"/>
        <w:gridCol w:w="4678"/>
      </w:tblGrid>
      <w:tr w:rsidR="004879E1" w:rsidRPr="009F6157" w:rsidTr="004F50C2">
        <w:tc>
          <w:tcPr>
            <w:tcW w:w="4678" w:type="dxa"/>
          </w:tcPr>
          <w:p w:rsidR="004879E1" w:rsidRPr="009F6157" w:rsidRDefault="004879E1" w:rsidP="004F50C2">
            <w:pPr>
              <w:jc w:val="both"/>
              <w:rPr>
                <w:rFonts w:ascii="Times New Roman" w:hAnsi="Times New Roman"/>
              </w:rPr>
            </w:pPr>
          </w:p>
        </w:tc>
        <w:tc>
          <w:tcPr>
            <w:tcW w:w="4678" w:type="dxa"/>
          </w:tcPr>
          <w:p w:rsidR="004879E1" w:rsidRPr="009F6157" w:rsidRDefault="004879E1" w:rsidP="004F50C2">
            <w:pPr>
              <w:jc w:val="center"/>
              <w:rPr>
                <w:rFonts w:ascii="Times New Roman" w:hAnsi="Times New Roman"/>
                <w:sz w:val="28"/>
                <w:szCs w:val="28"/>
              </w:rPr>
            </w:pPr>
            <w:r w:rsidRPr="009F6157">
              <w:rPr>
                <w:rFonts w:ascii="Times New Roman" w:hAnsi="Times New Roman"/>
                <w:sz w:val="28"/>
                <w:szCs w:val="28"/>
              </w:rPr>
              <w:t>Приложение № 2</w:t>
            </w:r>
          </w:p>
          <w:p w:rsidR="004879E1" w:rsidRPr="009F6157" w:rsidRDefault="004879E1" w:rsidP="004F50C2">
            <w:pPr>
              <w:jc w:val="center"/>
              <w:rPr>
                <w:rFonts w:ascii="Times New Roman" w:hAnsi="Times New Roman"/>
                <w:sz w:val="28"/>
                <w:szCs w:val="28"/>
              </w:rPr>
            </w:pPr>
            <w:r w:rsidRPr="009F6157">
              <w:rPr>
                <w:rFonts w:ascii="Times New Roman" w:hAnsi="Times New Roman"/>
                <w:bCs/>
                <w:sz w:val="28"/>
                <w:szCs w:val="28"/>
              </w:rPr>
              <w:t>к административному регламенту</w:t>
            </w:r>
            <w:r w:rsidRPr="009F6157">
              <w:rPr>
                <w:rFonts w:ascii="Times New Roman" w:hAnsi="Times New Roman"/>
                <w:sz w:val="28"/>
                <w:szCs w:val="28"/>
              </w:rPr>
              <w:t xml:space="preserve"> по предоставлению муниципальной услуги «Подготовка и выдача разрешений на строительство, реконструкцию объектов капитального строительства»</w:t>
            </w:r>
          </w:p>
          <w:p w:rsidR="004879E1" w:rsidRPr="009F6157" w:rsidRDefault="004879E1" w:rsidP="004F50C2">
            <w:pPr>
              <w:jc w:val="both"/>
              <w:rPr>
                <w:rFonts w:ascii="Times New Roman" w:hAnsi="Times New Roman"/>
              </w:rPr>
            </w:pPr>
          </w:p>
        </w:tc>
      </w:tr>
    </w:tbl>
    <w:p w:rsidR="004879E1" w:rsidRPr="009F6157" w:rsidRDefault="004879E1" w:rsidP="004879E1">
      <w:pPr>
        <w:jc w:val="center"/>
        <w:rPr>
          <w:rFonts w:ascii="Times New Roman" w:hAnsi="Times New Roman"/>
          <w:b/>
          <w:sz w:val="28"/>
          <w:szCs w:val="28"/>
        </w:rPr>
      </w:pPr>
      <w:r w:rsidRPr="009F6157">
        <w:rPr>
          <w:rFonts w:ascii="Times New Roman" w:hAnsi="Times New Roman"/>
          <w:b/>
          <w:sz w:val="28"/>
          <w:szCs w:val="28"/>
        </w:rPr>
        <w:t>Блок-схема</w:t>
      </w:r>
    </w:p>
    <w:p w:rsidR="004879E1" w:rsidRPr="009F6157" w:rsidRDefault="004879E1" w:rsidP="004879E1">
      <w:pPr>
        <w:jc w:val="center"/>
        <w:rPr>
          <w:rFonts w:ascii="Times New Roman" w:hAnsi="Times New Roman"/>
          <w:b/>
          <w:sz w:val="28"/>
          <w:szCs w:val="28"/>
        </w:rPr>
      </w:pPr>
      <w:r w:rsidRPr="009F6157">
        <w:rPr>
          <w:rFonts w:ascii="Times New Roman" w:hAnsi="Times New Roman"/>
          <w:b/>
          <w:sz w:val="28"/>
          <w:szCs w:val="28"/>
        </w:rPr>
        <w:t>порядка предоставления муниципальной услуги</w:t>
      </w:r>
    </w:p>
    <w:p w:rsidR="004879E1" w:rsidRPr="009F6157" w:rsidRDefault="004879E1" w:rsidP="004879E1">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9"/>
        <w:gridCol w:w="806"/>
        <w:gridCol w:w="4487"/>
      </w:tblGrid>
      <w:tr w:rsidR="004879E1" w:rsidRPr="009F6157" w:rsidTr="004F50C2">
        <w:tc>
          <w:tcPr>
            <w:tcW w:w="9462" w:type="dxa"/>
            <w:gridSpan w:val="3"/>
          </w:tcPr>
          <w:p w:rsidR="004879E1" w:rsidRPr="009F6157" w:rsidRDefault="004879E1" w:rsidP="004F50C2">
            <w:pPr>
              <w:jc w:val="center"/>
              <w:rPr>
                <w:rFonts w:ascii="Times New Roman" w:hAnsi="Times New Roman"/>
              </w:rPr>
            </w:pPr>
            <w:r w:rsidRPr="009F6157">
              <w:rPr>
                <w:rFonts w:ascii="Times New Roman" w:hAnsi="Times New Roman"/>
              </w:rPr>
              <w:t>Начало предоставления услуги:</w:t>
            </w:r>
          </w:p>
          <w:p w:rsidR="004879E1" w:rsidRPr="009F6157" w:rsidRDefault="004879E1" w:rsidP="004F50C2">
            <w:pPr>
              <w:jc w:val="center"/>
              <w:rPr>
                <w:rFonts w:ascii="Times New Roman" w:hAnsi="Times New Roman"/>
              </w:rPr>
            </w:pPr>
            <w:r w:rsidRPr="009F6157">
              <w:rPr>
                <w:rFonts w:ascii="Times New Roman" w:hAnsi="Times New Roman"/>
                <w:noProof/>
                <w:sz w:val="20"/>
                <w:szCs w:val="20"/>
              </w:rPr>
              <w:pict>
                <v:line id="_x0000_s1026" style="position:absolute;left:0;text-align:left;z-index:251660288" from="234.2pt,10.95pt" to="234.2pt,28.95pt">
                  <v:stroke endarrow="block"/>
                </v:line>
              </w:pict>
            </w:r>
            <w:r w:rsidRPr="009F6157">
              <w:rPr>
                <w:rFonts w:ascii="Times New Roman" w:hAnsi="Times New Roman"/>
              </w:rPr>
              <w:t>Заявитель (застройщик) обращается с заявлением и пакетом необходимых документов</w:t>
            </w:r>
          </w:p>
        </w:tc>
      </w:tr>
      <w:tr w:rsidR="004879E1" w:rsidRPr="009F6157" w:rsidTr="004F50C2">
        <w:tc>
          <w:tcPr>
            <w:tcW w:w="9462" w:type="dxa"/>
            <w:gridSpan w:val="3"/>
            <w:tcBorders>
              <w:left w:val="nil"/>
              <w:right w:val="nil"/>
            </w:tcBorders>
          </w:tcPr>
          <w:p w:rsidR="004879E1" w:rsidRPr="009F6157" w:rsidRDefault="004879E1" w:rsidP="004F50C2">
            <w:pPr>
              <w:jc w:val="center"/>
              <w:rPr>
                <w:rFonts w:ascii="Times New Roman" w:hAnsi="Times New Roman"/>
              </w:rPr>
            </w:pPr>
          </w:p>
        </w:tc>
      </w:tr>
      <w:tr w:rsidR="004879E1" w:rsidRPr="009F6157" w:rsidTr="004F50C2">
        <w:tc>
          <w:tcPr>
            <w:tcW w:w="9462" w:type="dxa"/>
            <w:gridSpan w:val="3"/>
          </w:tcPr>
          <w:p w:rsidR="004879E1" w:rsidRPr="009F6157" w:rsidRDefault="004879E1" w:rsidP="004F50C2">
            <w:pPr>
              <w:jc w:val="center"/>
              <w:rPr>
                <w:rFonts w:ascii="Times New Roman" w:hAnsi="Times New Roman"/>
              </w:rPr>
            </w:pPr>
            <w:r w:rsidRPr="009F6157">
              <w:rPr>
                <w:rFonts w:ascii="Times New Roman" w:hAnsi="Times New Roman"/>
              </w:rPr>
              <w:t>Заявление с необходимыми для предоставления муниципальной услуги документами</w:t>
            </w:r>
          </w:p>
          <w:p w:rsidR="004879E1" w:rsidRPr="009F6157" w:rsidRDefault="004879E1" w:rsidP="004F50C2">
            <w:pPr>
              <w:jc w:val="center"/>
              <w:rPr>
                <w:rFonts w:ascii="Times New Roman" w:hAnsi="Times New Roman"/>
              </w:rPr>
            </w:pPr>
            <w:r w:rsidRPr="009F6157">
              <w:rPr>
                <w:rFonts w:ascii="Times New Roman" w:hAnsi="Times New Roman"/>
              </w:rPr>
              <w:lastRenderedPageBreak/>
              <w:t xml:space="preserve"> принимается и регистрируется начальником отдела градостроительного развития территорий и архитектуры либо иным должностным лицом, исполняющим обязанности  начальника отдела градостроительного развития территорий и на период его отсутствия (далее – начальник отдела) в Журнале регистрации заявлений, направляется для визирования  заместителю главы администрации или лицу, его замещаемому  в течение одного рабочего дня</w:t>
            </w:r>
          </w:p>
        </w:tc>
      </w:tr>
      <w:tr w:rsidR="004879E1" w:rsidRPr="009F6157" w:rsidTr="004F50C2">
        <w:tc>
          <w:tcPr>
            <w:tcW w:w="9462" w:type="dxa"/>
            <w:gridSpan w:val="3"/>
            <w:tcBorders>
              <w:left w:val="nil"/>
              <w:right w:val="nil"/>
            </w:tcBorders>
          </w:tcPr>
          <w:p w:rsidR="004879E1" w:rsidRPr="009F6157" w:rsidRDefault="004879E1" w:rsidP="004F50C2">
            <w:pPr>
              <w:jc w:val="center"/>
              <w:rPr>
                <w:rFonts w:ascii="Times New Roman" w:hAnsi="Times New Roman"/>
              </w:rPr>
            </w:pPr>
            <w:r w:rsidRPr="009F6157">
              <w:rPr>
                <w:rFonts w:ascii="Times New Roman" w:hAnsi="Times New Roman"/>
                <w:noProof/>
                <w:sz w:val="20"/>
                <w:szCs w:val="20"/>
              </w:rPr>
              <w:lastRenderedPageBreak/>
              <w:pict>
                <v:line id="_x0000_s1027" style="position:absolute;left:0;text-align:left;z-index:251661312;mso-position-horizontal-relative:text;mso-position-vertical-relative:text" from="229.35pt,0" to="229.35pt,18pt">
                  <v:stroke endarrow="block"/>
                </v:line>
              </w:pict>
            </w:r>
          </w:p>
        </w:tc>
      </w:tr>
      <w:tr w:rsidR="004879E1" w:rsidRPr="009F6157" w:rsidTr="004F50C2">
        <w:tc>
          <w:tcPr>
            <w:tcW w:w="9462" w:type="dxa"/>
            <w:gridSpan w:val="3"/>
          </w:tcPr>
          <w:p w:rsidR="004879E1" w:rsidRPr="009F6157" w:rsidRDefault="004879E1" w:rsidP="004F50C2">
            <w:pPr>
              <w:jc w:val="center"/>
              <w:rPr>
                <w:rFonts w:ascii="Times New Roman" w:hAnsi="Times New Roman"/>
                <w:noProof/>
              </w:rPr>
            </w:pPr>
            <w:r w:rsidRPr="009F6157">
              <w:rPr>
                <w:rFonts w:ascii="Times New Roman" w:hAnsi="Times New Roman"/>
                <w:noProof/>
                <w:sz w:val="20"/>
                <w:szCs w:val="20"/>
              </w:rPr>
              <w:pict>
                <v:line id="_x0000_s1028" style="position:absolute;left:0;text-align:left;z-index:251662336;mso-position-horizontal-relative:text;mso-position-vertical-relative:text" from="359.85pt,34.9pt" to="359.85pt,52.9pt">
                  <v:stroke endarrow="block"/>
                </v:line>
              </w:pict>
            </w:r>
            <w:r w:rsidRPr="009F6157">
              <w:rPr>
                <w:rFonts w:ascii="Times New Roman" w:hAnsi="Times New Roman"/>
                <w:noProof/>
                <w:sz w:val="20"/>
                <w:szCs w:val="20"/>
              </w:rPr>
              <w:pict>
                <v:line id="_x0000_s1029" style="position:absolute;left:0;text-align:left;flip:x;z-index:251663360;mso-position-horizontal-relative:text;mso-position-vertical-relative:text" from="109.85pt,34.9pt" to="110.1pt,52.95pt">
                  <v:stroke endarrow="block"/>
                </v:line>
              </w:pict>
            </w:r>
            <w:r w:rsidRPr="009F6157">
              <w:rPr>
                <w:rFonts w:ascii="Times New Roman" w:hAnsi="Times New Roman"/>
                <w:noProof/>
              </w:rPr>
              <w:t>Эксперт проводит проверку наличия документов, необходимых для принятия решения о выдаче разрешения на строительство, реконструкцию объектов капитального строительства</w:t>
            </w:r>
            <w:r w:rsidRPr="009F6157">
              <w:rPr>
                <w:rFonts w:ascii="Times New Roman" w:hAnsi="Times New Roman"/>
                <w:sz w:val="28"/>
                <w:szCs w:val="28"/>
              </w:rPr>
              <w:t xml:space="preserve">, </w:t>
            </w:r>
            <w:r w:rsidRPr="009F6157">
              <w:rPr>
                <w:rFonts w:ascii="Times New Roman" w:hAnsi="Times New Roman"/>
              </w:rPr>
              <w:t>а также на ввод объектов в эксплуатацию (далее – выдача разрешения)</w:t>
            </w:r>
            <w:r w:rsidRPr="009F6157">
              <w:rPr>
                <w:rFonts w:ascii="Times New Roman" w:hAnsi="Times New Roman"/>
                <w:noProof/>
              </w:rPr>
              <w:t xml:space="preserve"> в течение одного рабочего дня</w:t>
            </w:r>
          </w:p>
        </w:tc>
      </w:tr>
      <w:tr w:rsidR="004879E1" w:rsidRPr="009F6157" w:rsidTr="004F50C2">
        <w:tc>
          <w:tcPr>
            <w:tcW w:w="9462" w:type="dxa"/>
            <w:gridSpan w:val="3"/>
            <w:tcBorders>
              <w:left w:val="nil"/>
              <w:bottom w:val="nil"/>
              <w:right w:val="nil"/>
            </w:tcBorders>
          </w:tcPr>
          <w:p w:rsidR="004879E1" w:rsidRPr="009F6157" w:rsidRDefault="004879E1" w:rsidP="004F50C2">
            <w:pPr>
              <w:tabs>
                <w:tab w:val="left" w:pos="2100"/>
                <w:tab w:val="center" w:pos="4623"/>
              </w:tabs>
              <w:rPr>
                <w:rFonts w:ascii="Times New Roman" w:hAnsi="Times New Roman"/>
                <w:noProof/>
              </w:rPr>
            </w:pPr>
            <w:r w:rsidRPr="009F6157">
              <w:rPr>
                <w:rFonts w:ascii="Times New Roman" w:hAnsi="Times New Roman"/>
                <w:noProof/>
              </w:rPr>
              <w:tab/>
            </w:r>
            <w:r w:rsidRPr="009F6157">
              <w:rPr>
                <w:rFonts w:ascii="Times New Roman" w:hAnsi="Times New Roman"/>
                <w:noProof/>
              </w:rPr>
              <w:tab/>
            </w:r>
          </w:p>
        </w:tc>
      </w:tr>
      <w:tr w:rsidR="004879E1" w:rsidRPr="009F6157" w:rsidTr="004F50C2">
        <w:trPr>
          <w:trHeight w:val="1035"/>
        </w:trPr>
        <w:tc>
          <w:tcPr>
            <w:tcW w:w="4169" w:type="dxa"/>
            <w:vMerge w:val="restart"/>
          </w:tcPr>
          <w:p w:rsidR="004879E1" w:rsidRPr="009F6157" w:rsidRDefault="004879E1" w:rsidP="004F50C2">
            <w:pPr>
              <w:rPr>
                <w:rFonts w:ascii="Times New Roman" w:hAnsi="Times New Roman"/>
              </w:rPr>
            </w:pPr>
          </w:p>
          <w:p w:rsidR="004879E1" w:rsidRPr="009F6157" w:rsidRDefault="004879E1" w:rsidP="004F50C2">
            <w:pPr>
              <w:jc w:val="center"/>
              <w:rPr>
                <w:rFonts w:ascii="Times New Roman" w:hAnsi="Times New Roman"/>
              </w:rPr>
            </w:pPr>
            <w:r w:rsidRPr="009F6157">
              <w:rPr>
                <w:rFonts w:ascii="Times New Roman" w:hAnsi="Times New Roman"/>
              </w:rPr>
              <w:t xml:space="preserve">Эксперт проводит проверку </w:t>
            </w:r>
          </w:p>
          <w:p w:rsidR="004879E1" w:rsidRPr="009F6157" w:rsidRDefault="004879E1" w:rsidP="004F50C2">
            <w:pPr>
              <w:jc w:val="center"/>
              <w:rPr>
                <w:rFonts w:ascii="Times New Roman" w:hAnsi="Times New Roman"/>
              </w:rPr>
            </w:pPr>
            <w:r w:rsidRPr="009F6157">
              <w:rPr>
                <w:rFonts w:ascii="Times New Roman" w:hAnsi="Times New Roman"/>
              </w:rPr>
              <w:t xml:space="preserve">представленных документов </w:t>
            </w:r>
          </w:p>
          <w:p w:rsidR="004879E1" w:rsidRPr="009F6157" w:rsidRDefault="004879E1" w:rsidP="004F50C2">
            <w:pPr>
              <w:jc w:val="center"/>
              <w:rPr>
                <w:rFonts w:ascii="Times New Roman" w:hAnsi="Times New Roman"/>
              </w:rPr>
            </w:pPr>
            <w:r w:rsidRPr="009F6157">
              <w:rPr>
                <w:rFonts w:ascii="Times New Roman" w:hAnsi="Times New Roman"/>
              </w:rPr>
              <w:t xml:space="preserve">на соответствие требованиям </w:t>
            </w:r>
          </w:p>
          <w:p w:rsidR="004879E1" w:rsidRPr="009F6157" w:rsidRDefault="004879E1" w:rsidP="004F50C2">
            <w:pPr>
              <w:jc w:val="center"/>
              <w:rPr>
                <w:rFonts w:ascii="Times New Roman" w:hAnsi="Times New Roman"/>
              </w:rPr>
            </w:pPr>
            <w:r w:rsidRPr="009F6157">
              <w:rPr>
                <w:rFonts w:ascii="Times New Roman" w:hAnsi="Times New Roman"/>
              </w:rPr>
              <w:t xml:space="preserve">действующего законодательства </w:t>
            </w:r>
          </w:p>
          <w:p w:rsidR="004879E1" w:rsidRPr="009F6157" w:rsidRDefault="004879E1" w:rsidP="004F50C2">
            <w:pPr>
              <w:jc w:val="center"/>
              <w:rPr>
                <w:rFonts w:ascii="Times New Roman" w:hAnsi="Times New Roman"/>
              </w:rPr>
            </w:pPr>
            <w:r w:rsidRPr="009F6157">
              <w:rPr>
                <w:rFonts w:ascii="Times New Roman" w:hAnsi="Times New Roman"/>
              </w:rPr>
              <w:t xml:space="preserve">с оценкой их полноты и достоверности в течение трех рабочих дней </w:t>
            </w:r>
          </w:p>
          <w:p w:rsidR="004879E1" w:rsidRPr="009F6157" w:rsidRDefault="004879E1" w:rsidP="004F50C2">
            <w:pPr>
              <w:jc w:val="center"/>
              <w:rPr>
                <w:rFonts w:ascii="Times New Roman" w:hAnsi="Times New Roman"/>
              </w:rPr>
            </w:pPr>
            <w:r w:rsidRPr="009F6157">
              <w:rPr>
                <w:rFonts w:ascii="Times New Roman" w:hAnsi="Times New Roman"/>
              </w:rPr>
              <w:t xml:space="preserve">со дня поступления Заявления </w:t>
            </w:r>
          </w:p>
          <w:p w:rsidR="004879E1" w:rsidRPr="009F6157" w:rsidRDefault="004879E1" w:rsidP="004F50C2">
            <w:pPr>
              <w:jc w:val="center"/>
              <w:rPr>
                <w:rFonts w:ascii="Times New Roman" w:hAnsi="Times New Roman"/>
              </w:rPr>
            </w:pPr>
            <w:r w:rsidRPr="009F6157">
              <w:rPr>
                <w:rFonts w:ascii="Times New Roman" w:hAnsi="Times New Roman"/>
              </w:rPr>
              <w:t>в администрацию МО</w:t>
            </w:r>
          </w:p>
          <w:p w:rsidR="004879E1" w:rsidRPr="009F6157" w:rsidRDefault="004879E1" w:rsidP="004F50C2">
            <w:pPr>
              <w:jc w:val="center"/>
              <w:rPr>
                <w:rFonts w:ascii="Times New Roman" w:hAnsi="Times New Roman"/>
              </w:rPr>
            </w:pPr>
            <w:r w:rsidRPr="009F6157">
              <w:rPr>
                <w:rFonts w:ascii="Times New Roman" w:hAnsi="Times New Roman"/>
                <w:noProof/>
                <w:sz w:val="20"/>
                <w:szCs w:val="20"/>
              </w:rPr>
              <w:pict>
                <v:line id="_x0000_s1030" style="position:absolute;left:0;text-align:left;z-index:251664384" from="99.85pt,23.05pt" to="100.1pt,41.4pt">
                  <v:stroke endarrow="block"/>
                </v:line>
              </w:pict>
            </w:r>
          </w:p>
        </w:tc>
        <w:tc>
          <w:tcPr>
            <w:tcW w:w="806" w:type="dxa"/>
            <w:tcBorders>
              <w:top w:val="nil"/>
            </w:tcBorders>
          </w:tcPr>
          <w:p w:rsidR="004879E1" w:rsidRPr="009F6157" w:rsidRDefault="004879E1" w:rsidP="004F50C2">
            <w:pPr>
              <w:jc w:val="center"/>
              <w:rPr>
                <w:rFonts w:ascii="Times New Roman" w:hAnsi="Times New Roman"/>
              </w:rPr>
            </w:pPr>
          </w:p>
          <w:p w:rsidR="004879E1" w:rsidRPr="009F6157" w:rsidRDefault="004879E1" w:rsidP="004F50C2">
            <w:pPr>
              <w:rPr>
                <w:rFonts w:ascii="Times New Roman" w:hAnsi="Times New Roman"/>
              </w:rPr>
            </w:pPr>
            <w:r w:rsidRPr="009F6157">
              <w:rPr>
                <w:rFonts w:ascii="Times New Roman" w:hAnsi="Times New Roman"/>
                <w:noProof/>
                <w:sz w:val="20"/>
                <w:szCs w:val="20"/>
              </w:rPr>
              <w:pict>
                <v:line id="_x0000_s1031" style="position:absolute;flip:x;z-index:251665408" from="-3.65pt,38.75pt" to="6.15pt,39.1pt">
                  <v:stroke endarrow="block"/>
                </v:line>
              </w:pict>
            </w:r>
          </w:p>
        </w:tc>
        <w:tc>
          <w:tcPr>
            <w:tcW w:w="4487" w:type="dxa"/>
            <w:vMerge w:val="restart"/>
          </w:tcPr>
          <w:p w:rsidR="004879E1" w:rsidRPr="009F6157" w:rsidRDefault="004879E1" w:rsidP="004F50C2">
            <w:pPr>
              <w:jc w:val="center"/>
              <w:rPr>
                <w:rFonts w:ascii="Times New Roman" w:hAnsi="Times New Roman"/>
              </w:rPr>
            </w:pPr>
            <w:r w:rsidRPr="009F6157">
              <w:rPr>
                <w:rFonts w:ascii="Times New Roman" w:hAnsi="Times New Roman"/>
              </w:rPr>
              <w:t>Эксперт направляет</w:t>
            </w:r>
          </w:p>
          <w:p w:rsidR="004879E1" w:rsidRPr="009F6157" w:rsidRDefault="004879E1" w:rsidP="004F50C2">
            <w:pPr>
              <w:jc w:val="center"/>
              <w:rPr>
                <w:rFonts w:ascii="Times New Roman" w:hAnsi="Times New Roman"/>
              </w:rPr>
            </w:pPr>
            <w:r w:rsidRPr="009F6157">
              <w:rPr>
                <w:rFonts w:ascii="Times New Roman" w:hAnsi="Times New Roman"/>
              </w:rPr>
              <w:t xml:space="preserve"> запрос необходимых документов</w:t>
            </w:r>
          </w:p>
          <w:p w:rsidR="004879E1" w:rsidRPr="009F6157" w:rsidRDefault="004879E1" w:rsidP="004F50C2">
            <w:pPr>
              <w:jc w:val="center"/>
              <w:rPr>
                <w:rFonts w:ascii="Times New Roman" w:hAnsi="Times New Roman"/>
              </w:rPr>
            </w:pPr>
            <w:r w:rsidRPr="009F6157">
              <w:rPr>
                <w:rFonts w:ascii="Times New Roman" w:hAnsi="Times New Roman"/>
              </w:rPr>
              <w:t xml:space="preserve"> для предоставления муниципальной услуги, находящихся в распоряжении государственных органов и органов местного </w:t>
            </w:r>
          </w:p>
          <w:p w:rsidR="004879E1" w:rsidRPr="009F6157" w:rsidRDefault="004879E1" w:rsidP="004F50C2">
            <w:pPr>
              <w:jc w:val="center"/>
              <w:rPr>
                <w:rFonts w:ascii="Times New Roman" w:hAnsi="Times New Roman"/>
              </w:rPr>
            </w:pPr>
            <w:r w:rsidRPr="009F6157">
              <w:rPr>
                <w:rFonts w:ascii="Times New Roman" w:hAnsi="Times New Roman"/>
              </w:rPr>
              <w:t>самоуправления и получает ответ на запрос</w:t>
            </w:r>
          </w:p>
          <w:p w:rsidR="004879E1" w:rsidRPr="009F6157" w:rsidRDefault="004879E1" w:rsidP="004F50C2">
            <w:pPr>
              <w:jc w:val="center"/>
              <w:rPr>
                <w:rFonts w:ascii="Times New Roman" w:hAnsi="Times New Roman"/>
              </w:rPr>
            </w:pPr>
            <w:r w:rsidRPr="009F6157">
              <w:rPr>
                <w:rFonts w:ascii="Times New Roman" w:hAnsi="Times New Roman"/>
              </w:rPr>
              <w:t xml:space="preserve"> в течение трех рабочих дней</w:t>
            </w:r>
          </w:p>
        </w:tc>
      </w:tr>
      <w:tr w:rsidR="004879E1" w:rsidRPr="009F6157" w:rsidTr="004F50C2">
        <w:trPr>
          <w:trHeight w:val="673"/>
        </w:trPr>
        <w:tc>
          <w:tcPr>
            <w:tcW w:w="4169" w:type="dxa"/>
            <w:vMerge/>
          </w:tcPr>
          <w:p w:rsidR="004879E1" w:rsidRPr="009F6157" w:rsidRDefault="004879E1" w:rsidP="004F50C2">
            <w:pPr>
              <w:jc w:val="center"/>
              <w:rPr>
                <w:rFonts w:ascii="Times New Roman" w:hAnsi="Times New Roman"/>
              </w:rPr>
            </w:pPr>
          </w:p>
        </w:tc>
        <w:tc>
          <w:tcPr>
            <w:tcW w:w="806" w:type="dxa"/>
            <w:tcBorders>
              <w:bottom w:val="nil"/>
            </w:tcBorders>
          </w:tcPr>
          <w:p w:rsidR="004879E1" w:rsidRPr="009F6157" w:rsidRDefault="004879E1" w:rsidP="004F50C2">
            <w:pPr>
              <w:rPr>
                <w:rFonts w:ascii="Times New Roman" w:hAnsi="Times New Roman"/>
              </w:rPr>
            </w:pPr>
          </w:p>
        </w:tc>
        <w:tc>
          <w:tcPr>
            <w:tcW w:w="4487" w:type="dxa"/>
            <w:vMerge/>
          </w:tcPr>
          <w:p w:rsidR="004879E1" w:rsidRPr="009F6157" w:rsidRDefault="004879E1" w:rsidP="004F50C2">
            <w:pPr>
              <w:jc w:val="center"/>
              <w:rPr>
                <w:rFonts w:ascii="Times New Roman" w:hAnsi="Times New Roman"/>
              </w:rPr>
            </w:pPr>
          </w:p>
        </w:tc>
      </w:tr>
      <w:tr w:rsidR="004879E1" w:rsidRPr="009F6157" w:rsidTr="004F50C2">
        <w:tc>
          <w:tcPr>
            <w:tcW w:w="4169" w:type="dxa"/>
            <w:vMerge/>
          </w:tcPr>
          <w:p w:rsidR="004879E1" w:rsidRPr="009F6157" w:rsidRDefault="004879E1" w:rsidP="004F50C2">
            <w:pPr>
              <w:jc w:val="center"/>
              <w:rPr>
                <w:rFonts w:ascii="Times New Roman" w:hAnsi="Times New Roman"/>
              </w:rPr>
            </w:pPr>
          </w:p>
        </w:tc>
        <w:tc>
          <w:tcPr>
            <w:tcW w:w="5293" w:type="dxa"/>
            <w:gridSpan w:val="2"/>
            <w:tcBorders>
              <w:top w:val="nil"/>
              <w:bottom w:val="nil"/>
              <w:right w:val="nil"/>
            </w:tcBorders>
          </w:tcPr>
          <w:p w:rsidR="004879E1" w:rsidRPr="009F6157" w:rsidRDefault="004879E1" w:rsidP="004F50C2">
            <w:pPr>
              <w:tabs>
                <w:tab w:val="center" w:pos="2538"/>
                <w:tab w:val="left" w:pos="2955"/>
              </w:tabs>
              <w:rPr>
                <w:rFonts w:ascii="Times New Roman" w:hAnsi="Times New Roman"/>
              </w:rPr>
            </w:pPr>
            <w:r w:rsidRPr="009F6157">
              <w:rPr>
                <w:rFonts w:ascii="Times New Roman" w:hAnsi="Times New Roman"/>
              </w:rPr>
              <w:tab/>
            </w:r>
            <w:r w:rsidRPr="009F6157">
              <w:rPr>
                <w:rFonts w:ascii="Times New Roman" w:hAnsi="Times New Roman"/>
                <w:noProof/>
                <w:sz w:val="20"/>
                <w:szCs w:val="20"/>
              </w:rPr>
              <w:pict>
                <v:line id="_x0000_s1032" style="position:absolute;z-index:251666432;mso-position-horizontal-relative:text;mso-position-vertical-relative:text" from="363.8pt,.65pt" to="363.8pt,9.65pt">
                  <v:stroke endarrow="block"/>
                </v:line>
              </w:pict>
            </w:r>
            <w:r w:rsidRPr="009F6157">
              <w:rPr>
                <w:rFonts w:ascii="Times New Roman" w:hAnsi="Times New Roman"/>
              </w:rPr>
              <w:tab/>
            </w:r>
          </w:p>
        </w:tc>
      </w:tr>
      <w:tr w:rsidR="004879E1" w:rsidRPr="009F6157" w:rsidTr="004F50C2">
        <w:trPr>
          <w:trHeight w:val="83"/>
        </w:trPr>
        <w:tc>
          <w:tcPr>
            <w:tcW w:w="4169" w:type="dxa"/>
            <w:vMerge/>
          </w:tcPr>
          <w:p w:rsidR="004879E1" w:rsidRPr="009F6157" w:rsidRDefault="004879E1" w:rsidP="004F50C2">
            <w:pPr>
              <w:jc w:val="center"/>
              <w:rPr>
                <w:rFonts w:ascii="Times New Roman" w:hAnsi="Times New Roman"/>
              </w:rPr>
            </w:pPr>
          </w:p>
        </w:tc>
        <w:tc>
          <w:tcPr>
            <w:tcW w:w="806" w:type="dxa"/>
            <w:tcBorders>
              <w:top w:val="nil"/>
            </w:tcBorders>
          </w:tcPr>
          <w:p w:rsidR="004879E1" w:rsidRPr="009F6157" w:rsidRDefault="004879E1" w:rsidP="004F50C2">
            <w:pPr>
              <w:jc w:val="center"/>
              <w:rPr>
                <w:rFonts w:ascii="Times New Roman" w:hAnsi="Times New Roman"/>
              </w:rPr>
            </w:pPr>
          </w:p>
        </w:tc>
        <w:tc>
          <w:tcPr>
            <w:tcW w:w="4487" w:type="dxa"/>
            <w:vMerge w:val="restart"/>
          </w:tcPr>
          <w:p w:rsidR="004879E1" w:rsidRPr="009F6157" w:rsidRDefault="004879E1" w:rsidP="004F50C2">
            <w:pPr>
              <w:jc w:val="center"/>
              <w:rPr>
                <w:rFonts w:ascii="Times New Roman" w:hAnsi="Times New Roman"/>
              </w:rPr>
            </w:pPr>
          </w:p>
          <w:p w:rsidR="004879E1" w:rsidRPr="009F6157" w:rsidRDefault="004879E1" w:rsidP="004F50C2">
            <w:pPr>
              <w:jc w:val="center"/>
              <w:rPr>
                <w:rFonts w:ascii="Times New Roman" w:hAnsi="Times New Roman"/>
              </w:rPr>
            </w:pPr>
            <w:r w:rsidRPr="009F6157">
              <w:rPr>
                <w:rFonts w:ascii="Times New Roman" w:hAnsi="Times New Roman"/>
                <w:noProof/>
                <w:sz w:val="20"/>
                <w:szCs w:val="20"/>
              </w:rPr>
              <w:pict>
                <v:line id="_x0000_s1033" style="position:absolute;left:0;text-align:left;flip:x;z-index:251667456" from="115.85pt,127.8pt" to="116.1pt,145.85pt">
                  <v:stroke endarrow="block"/>
                </v:line>
              </w:pict>
            </w:r>
            <w:r w:rsidRPr="009F6157">
              <w:rPr>
                <w:rFonts w:ascii="Times New Roman" w:hAnsi="Times New Roman"/>
              </w:rPr>
              <w:t xml:space="preserve">При наличии оснований </w:t>
            </w:r>
          </w:p>
          <w:p w:rsidR="004879E1" w:rsidRPr="009F6157" w:rsidRDefault="004879E1" w:rsidP="004F50C2">
            <w:pPr>
              <w:jc w:val="center"/>
              <w:rPr>
                <w:rFonts w:ascii="Times New Roman" w:hAnsi="Times New Roman"/>
              </w:rPr>
            </w:pPr>
            <w:r w:rsidRPr="009F6157">
              <w:rPr>
                <w:rFonts w:ascii="Times New Roman" w:hAnsi="Times New Roman"/>
              </w:rPr>
              <w:t xml:space="preserve">для отказа в выдаче разрешения, </w:t>
            </w:r>
          </w:p>
          <w:p w:rsidR="004879E1" w:rsidRPr="009F6157" w:rsidRDefault="004879E1" w:rsidP="004F50C2">
            <w:pPr>
              <w:jc w:val="center"/>
              <w:rPr>
                <w:rFonts w:ascii="Times New Roman" w:hAnsi="Times New Roman"/>
              </w:rPr>
            </w:pPr>
            <w:proofErr w:type="gramStart"/>
            <w:r w:rsidRPr="009F6157">
              <w:rPr>
                <w:rFonts w:ascii="Times New Roman" w:hAnsi="Times New Roman"/>
              </w:rPr>
              <w:t>предусмотренных</w:t>
            </w:r>
            <w:proofErr w:type="gramEnd"/>
            <w:r w:rsidRPr="009F6157">
              <w:rPr>
                <w:rFonts w:ascii="Times New Roman" w:hAnsi="Times New Roman"/>
              </w:rPr>
              <w:t xml:space="preserve"> в пункте 22 Регламента, </w:t>
            </w:r>
          </w:p>
          <w:p w:rsidR="004879E1" w:rsidRPr="009F6157" w:rsidRDefault="004879E1" w:rsidP="004F50C2">
            <w:pPr>
              <w:jc w:val="center"/>
              <w:rPr>
                <w:rFonts w:ascii="Times New Roman" w:hAnsi="Times New Roman"/>
              </w:rPr>
            </w:pPr>
            <w:r w:rsidRPr="009F6157">
              <w:rPr>
                <w:rFonts w:ascii="Times New Roman" w:hAnsi="Times New Roman"/>
              </w:rPr>
              <w:t>Экспертом в течение  трех рабочих дней со дня поступления Заявления готовится проект уведомления застройщика об отказе</w:t>
            </w:r>
          </w:p>
          <w:p w:rsidR="004879E1" w:rsidRPr="009F6157" w:rsidRDefault="004879E1" w:rsidP="004F50C2">
            <w:pPr>
              <w:jc w:val="center"/>
              <w:rPr>
                <w:rFonts w:ascii="Times New Roman" w:hAnsi="Times New Roman"/>
              </w:rPr>
            </w:pPr>
            <w:r w:rsidRPr="009F6157">
              <w:rPr>
                <w:rFonts w:ascii="Times New Roman" w:hAnsi="Times New Roman"/>
              </w:rPr>
              <w:t xml:space="preserve"> в выдаче разрешения на строительство с указанием причин отказа</w:t>
            </w:r>
          </w:p>
        </w:tc>
      </w:tr>
      <w:tr w:rsidR="004879E1" w:rsidRPr="009F6157" w:rsidTr="004F50C2">
        <w:trPr>
          <w:trHeight w:val="509"/>
        </w:trPr>
        <w:tc>
          <w:tcPr>
            <w:tcW w:w="4169" w:type="dxa"/>
            <w:vMerge/>
          </w:tcPr>
          <w:p w:rsidR="004879E1" w:rsidRPr="009F6157" w:rsidRDefault="004879E1" w:rsidP="004F50C2">
            <w:pPr>
              <w:jc w:val="center"/>
              <w:rPr>
                <w:rFonts w:ascii="Times New Roman" w:hAnsi="Times New Roman"/>
              </w:rPr>
            </w:pPr>
          </w:p>
        </w:tc>
        <w:tc>
          <w:tcPr>
            <w:tcW w:w="806" w:type="dxa"/>
            <w:vMerge w:val="restart"/>
          </w:tcPr>
          <w:p w:rsidR="004879E1" w:rsidRPr="009F6157" w:rsidRDefault="004879E1" w:rsidP="004F50C2">
            <w:pPr>
              <w:jc w:val="center"/>
              <w:rPr>
                <w:rFonts w:ascii="Times New Roman" w:hAnsi="Times New Roman"/>
              </w:rPr>
            </w:pPr>
            <w:r w:rsidRPr="009F6157">
              <w:rPr>
                <w:rFonts w:ascii="Times New Roman" w:hAnsi="Times New Roman"/>
                <w:noProof/>
                <w:sz w:val="20"/>
                <w:szCs w:val="20"/>
              </w:rPr>
              <w:pict>
                <v:line id="_x0000_s1034" style="position:absolute;left:0;text-align:left;z-index:251668480;mso-position-horizontal-relative:text;mso-position-vertical-relative:text" from="16.35pt,.95pt" to="31.35pt,.95pt">
                  <v:stroke endarrow="block"/>
                </v:line>
              </w:pict>
            </w:r>
          </w:p>
        </w:tc>
        <w:tc>
          <w:tcPr>
            <w:tcW w:w="4487" w:type="dxa"/>
            <w:vMerge/>
          </w:tcPr>
          <w:p w:rsidR="004879E1" w:rsidRPr="009F6157" w:rsidRDefault="004879E1" w:rsidP="004F50C2">
            <w:pPr>
              <w:jc w:val="center"/>
              <w:rPr>
                <w:rFonts w:ascii="Times New Roman" w:hAnsi="Times New Roman"/>
              </w:rPr>
            </w:pPr>
          </w:p>
        </w:tc>
      </w:tr>
      <w:tr w:rsidR="004879E1" w:rsidRPr="009F6157" w:rsidTr="004F50C2">
        <w:trPr>
          <w:trHeight w:val="180"/>
        </w:trPr>
        <w:tc>
          <w:tcPr>
            <w:tcW w:w="4169" w:type="dxa"/>
            <w:tcBorders>
              <w:left w:val="nil"/>
              <w:right w:val="nil"/>
            </w:tcBorders>
          </w:tcPr>
          <w:p w:rsidR="004879E1" w:rsidRPr="009F6157" w:rsidRDefault="004879E1" w:rsidP="004F50C2">
            <w:pPr>
              <w:jc w:val="center"/>
              <w:rPr>
                <w:rFonts w:ascii="Times New Roman" w:hAnsi="Times New Roman"/>
              </w:rPr>
            </w:pPr>
          </w:p>
        </w:tc>
        <w:tc>
          <w:tcPr>
            <w:tcW w:w="806" w:type="dxa"/>
            <w:vMerge/>
            <w:tcBorders>
              <w:left w:val="nil"/>
            </w:tcBorders>
          </w:tcPr>
          <w:p w:rsidR="004879E1" w:rsidRPr="009F6157" w:rsidRDefault="004879E1" w:rsidP="004F50C2">
            <w:pPr>
              <w:jc w:val="center"/>
              <w:rPr>
                <w:rFonts w:ascii="Times New Roman" w:hAnsi="Times New Roman"/>
              </w:rPr>
            </w:pPr>
          </w:p>
        </w:tc>
        <w:tc>
          <w:tcPr>
            <w:tcW w:w="4487" w:type="dxa"/>
            <w:vMerge/>
          </w:tcPr>
          <w:p w:rsidR="004879E1" w:rsidRPr="009F6157" w:rsidRDefault="004879E1" w:rsidP="004F50C2">
            <w:pPr>
              <w:jc w:val="center"/>
              <w:rPr>
                <w:rFonts w:ascii="Times New Roman" w:hAnsi="Times New Roman"/>
              </w:rPr>
            </w:pPr>
          </w:p>
        </w:tc>
      </w:tr>
      <w:tr w:rsidR="004879E1" w:rsidRPr="009F6157" w:rsidTr="004F50C2">
        <w:trPr>
          <w:trHeight w:val="1590"/>
        </w:trPr>
        <w:tc>
          <w:tcPr>
            <w:tcW w:w="4169" w:type="dxa"/>
            <w:tcBorders>
              <w:bottom w:val="nil"/>
            </w:tcBorders>
          </w:tcPr>
          <w:p w:rsidR="004879E1" w:rsidRPr="009F6157" w:rsidRDefault="004879E1" w:rsidP="004F50C2">
            <w:pPr>
              <w:pBdr>
                <w:top w:val="single" w:sz="4" w:space="1" w:color="auto"/>
                <w:left w:val="single" w:sz="4" w:space="4" w:color="auto"/>
                <w:bottom w:val="single" w:sz="4" w:space="1" w:color="auto"/>
                <w:right w:val="single" w:sz="4" w:space="4" w:color="auto"/>
              </w:pBdr>
              <w:jc w:val="center"/>
              <w:rPr>
                <w:rFonts w:ascii="Times New Roman" w:hAnsi="Times New Roman"/>
              </w:rPr>
            </w:pPr>
            <w:r w:rsidRPr="009F6157">
              <w:rPr>
                <w:rFonts w:ascii="Times New Roman" w:hAnsi="Times New Roman"/>
              </w:rPr>
              <w:t>При отсутствии оснований</w:t>
            </w:r>
          </w:p>
          <w:p w:rsidR="004879E1" w:rsidRPr="009F6157" w:rsidRDefault="004879E1" w:rsidP="004F50C2">
            <w:pPr>
              <w:pBdr>
                <w:top w:val="single" w:sz="4" w:space="1" w:color="auto"/>
                <w:left w:val="single" w:sz="4" w:space="4" w:color="auto"/>
                <w:bottom w:val="single" w:sz="4" w:space="1" w:color="auto"/>
                <w:right w:val="single" w:sz="4" w:space="4" w:color="auto"/>
              </w:pBdr>
              <w:jc w:val="center"/>
              <w:rPr>
                <w:rFonts w:ascii="Times New Roman" w:hAnsi="Times New Roman"/>
              </w:rPr>
            </w:pPr>
            <w:r w:rsidRPr="009F6157">
              <w:rPr>
                <w:rFonts w:ascii="Times New Roman" w:hAnsi="Times New Roman"/>
              </w:rPr>
              <w:t xml:space="preserve"> для отказа в выдаче разрешения, </w:t>
            </w:r>
          </w:p>
          <w:p w:rsidR="004879E1" w:rsidRPr="009F6157" w:rsidRDefault="004879E1" w:rsidP="004F50C2">
            <w:pPr>
              <w:pBdr>
                <w:top w:val="single" w:sz="4" w:space="1" w:color="auto"/>
                <w:left w:val="single" w:sz="4" w:space="4" w:color="auto"/>
                <w:bottom w:val="single" w:sz="4" w:space="1" w:color="auto"/>
                <w:right w:val="single" w:sz="4" w:space="4" w:color="auto"/>
              </w:pBdr>
              <w:jc w:val="center"/>
              <w:rPr>
                <w:rFonts w:ascii="Times New Roman" w:hAnsi="Times New Roman"/>
              </w:rPr>
            </w:pPr>
            <w:proofErr w:type="gramStart"/>
            <w:r w:rsidRPr="009F6157">
              <w:rPr>
                <w:rFonts w:ascii="Times New Roman" w:hAnsi="Times New Roman"/>
              </w:rPr>
              <w:t>предусмотренных</w:t>
            </w:r>
            <w:proofErr w:type="gramEnd"/>
            <w:r w:rsidRPr="009F6157">
              <w:rPr>
                <w:rFonts w:ascii="Times New Roman" w:hAnsi="Times New Roman"/>
              </w:rPr>
              <w:t xml:space="preserve">  в пункте 22 Регламента, Экспертом в течение одного рабочего дня со дня поступления Заявления </w:t>
            </w:r>
          </w:p>
          <w:p w:rsidR="004879E1" w:rsidRPr="009F6157" w:rsidRDefault="004879E1" w:rsidP="004F50C2">
            <w:pPr>
              <w:pBdr>
                <w:top w:val="single" w:sz="4" w:space="1" w:color="auto"/>
                <w:left w:val="single" w:sz="4" w:space="4" w:color="auto"/>
                <w:bottom w:val="single" w:sz="4" w:space="1" w:color="auto"/>
                <w:right w:val="single" w:sz="4" w:space="4" w:color="auto"/>
              </w:pBdr>
              <w:jc w:val="center"/>
              <w:rPr>
                <w:rFonts w:ascii="Times New Roman" w:hAnsi="Times New Roman"/>
              </w:rPr>
            </w:pPr>
            <w:r w:rsidRPr="009F6157">
              <w:rPr>
                <w:rFonts w:ascii="Times New Roman" w:hAnsi="Times New Roman"/>
              </w:rPr>
              <w:t>готовится проект разрешения</w:t>
            </w:r>
          </w:p>
          <w:p w:rsidR="004879E1" w:rsidRPr="009F6157" w:rsidRDefault="004879E1" w:rsidP="004F50C2">
            <w:pPr>
              <w:pBdr>
                <w:top w:val="single" w:sz="4" w:space="1" w:color="auto"/>
                <w:left w:val="single" w:sz="4" w:space="4" w:color="auto"/>
                <w:bottom w:val="single" w:sz="4" w:space="1" w:color="auto"/>
                <w:right w:val="single" w:sz="4" w:space="4" w:color="auto"/>
              </w:pBdr>
              <w:jc w:val="center"/>
              <w:rPr>
                <w:rFonts w:ascii="Times New Roman" w:hAnsi="Times New Roman"/>
              </w:rPr>
            </w:pPr>
          </w:p>
        </w:tc>
        <w:tc>
          <w:tcPr>
            <w:tcW w:w="806" w:type="dxa"/>
            <w:vMerge/>
          </w:tcPr>
          <w:p w:rsidR="004879E1" w:rsidRPr="009F6157" w:rsidRDefault="004879E1" w:rsidP="004F50C2">
            <w:pPr>
              <w:jc w:val="center"/>
              <w:rPr>
                <w:rFonts w:ascii="Times New Roman" w:hAnsi="Times New Roman"/>
              </w:rPr>
            </w:pPr>
          </w:p>
        </w:tc>
        <w:tc>
          <w:tcPr>
            <w:tcW w:w="4487" w:type="dxa"/>
            <w:vMerge/>
          </w:tcPr>
          <w:p w:rsidR="004879E1" w:rsidRPr="009F6157" w:rsidRDefault="004879E1" w:rsidP="004F50C2">
            <w:pPr>
              <w:jc w:val="center"/>
              <w:rPr>
                <w:rFonts w:ascii="Times New Roman" w:hAnsi="Times New Roman"/>
              </w:rPr>
            </w:pPr>
          </w:p>
        </w:tc>
      </w:tr>
      <w:tr w:rsidR="004879E1" w:rsidRPr="009F6157" w:rsidTr="004F50C2">
        <w:tc>
          <w:tcPr>
            <w:tcW w:w="4169" w:type="dxa"/>
            <w:tcBorders>
              <w:top w:val="nil"/>
              <w:left w:val="nil"/>
              <w:bottom w:val="nil"/>
              <w:right w:val="nil"/>
            </w:tcBorders>
          </w:tcPr>
          <w:p w:rsidR="004879E1" w:rsidRPr="009F6157" w:rsidRDefault="004879E1" w:rsidP="004F50C2">
            <w:pPr>
              <w:jc w:val="center"/>
              <w:rPr>
                <w:rFonts w:ascii="Times New Roman" w:hAnsi="Times New Roman"/>
              </w:rPr>
            </w:pPr>
            <w:r w:rsidRPr="009F6157">
              <w:rPr>
                <w:rFonts w:ascii="Times New Roman" w:hAnsi="Times New Roman"/>
                <w:noProof/>
                <w:sz w:val="20"/>
                <w:szCs w:val="20"/>
              </w:rPr>
              <w:pict>
                <v:line id="_x0000_s1035" style="position:absolute;left:0;text-align:left;z-index:251669504;mso-position-horizontal-relative:text;mso-position-vertical-relative:text" from="99.6pt,.4pt" to="99.6pt,9.4pt">
                  <v:stroke endarrow="block"/>
                </v:line>
              </w:pict>
            </w:r>
          </w:p>
        </w:tc>
        <w:tc>
          <w:tcPr>
            <w:tcW w:w="0" w:type="auto"/>
            <w:vMerge/>
            <w:tcBorders>
              <w:left w:val="nil"/>
              <w:right w:val="nil"/>
            </w:tcBorders>
            <w:vAlign w:val="center"/>
          </w:tcPr>
          <w:p w:rsidR="004879E1" w:rsidRPr="009F6157" w:rsidRDefault="004879E1" w:rsidP="004F50C2">
            <w:pPr>
              <w:rPr>
                <w:rFonts w:ascii="Times New Roman" w:hAnsi="Times New Roman"/>
              </w:rPr>
            </w:pPr>
          </w:p>
        </w:tc>
        <w:tc>
          <w:tcPr>
            <w:tcW w:w="4487" w:type="dxa"/>
            <w:tcBorders>
              <w:left w:val="nil"/>
              <w:bottom w:val="nil"/>
              <w:right w:val="nil"/>
            </w:tcBorders>
          </w:tcPr>
          <w:p w:rsidR="004879E1" w:rsidRPr="009F6157" w:rsidRDefault="004879E1" w:rsidP="004F50C2">
            <w:pPr>
              <w:jc w:val="center"/>
              <w:rPr>
                <w:rFonts w:ascii="Times New Roman" w:hAnsi="Times New Roman"/>
              </w:rPr>
            </w:pPr>
          </w:p>
        </w:tc>
      </w:tr>
      <w:tr w:rsidR="004879E1" w:rsidRPr="009F6157" w:rsidTr="004F50C2">
        <w:tc>
          <w:tcPr>
            <w:tcW w:w="9462" w:type="dxa"/>
            <w:gridSpan w:val="3"/>
          </w:tcPr>
          <w:p w:rsidR="004879E1" w:rsidRPr="009F6157" w:rsidRDefault="004879E1" w:rsidP="004F50C2">
            <w:pPr>
              <w:jc w:val="center"/>
              <w:rPr>
                <w:rFonts w:ascii="Times New Roman" w:hAnsi="Times New Roman"/>
              </w:rPr>
            </w:pPr>
            <w:r w:rsidRPr="009F6157">
              <w:rPr>
                <w:rFonts w:ascii="Times New Roman" w:hAnsi="Times New Roman"/>
                <w:noProof/>
                <w:sz w:val="20"/>
                <w:szCs w:val="20"/>
              </w:rPr>
              <w:pict>
                <v:line id="_x0000_s1036" style="position:absolute;left:0;text-align:left;z-index:251670528;mso-position-horizontal-relative:text;mso-position-vertical-relative:text" from="99.35pt,20pt" to="99.6pt,38.05pt">
                  <v:stroke endarrow="block"/>
                </v:line>
              </w:pict>
            </w:r>
            <w:proofErr w:type="gramStart"/>
            <w:r w:rsidRPr="009F6157">
              <w:rPr>
                <w:rFonts w:ascii="Times New Roman" w:hAnsi="Times New Roman"/>
              </w:rPr>
              <w:t>Оформленные</w:t>
            </w:r>
            <w:proofErr w:type="gramEnd"/>
            <w:r w:rsidRPr="009F6157">
              <w:rPr>
                <w:rFonts w:ascii="Times New Roman" w:hAnsi="Times New Roman"/>
              </w:rPr>
              <w:t xml:space="preserve"> разрешение или уведомление застройщика об отказе в его </w:t>
            </w:r>
          </w:p>
          <w:p w:rsidR="004879E1" w:rsidRPr="009F6157" w:rsidRDefault="004879E1" w:rsidP="004F50C2">
            <w:pPr>
              <w:jc w:val="center"/>
              <w:rPr>
                <w:rFonts w:ascii="Times New Roman" w:hAnsi="Times New Roman"/>
              </w:rPr>
            </w:pPr>
            <w:proofErr w:type="gramStart"/>
            <w:r w:rsidRPr="009F6157">
              <w:rPr>
                <w:rFonts w:ascii="Times New Roman" w:hAnsi="Times New Roman"/>
              </w:rPr>
              <w:t>получении</w:t>
            </w:r>
            <w:proofErr w:type="gramEnd"/>
            <w:r w:rsidRPr="009F6157">
              <w:rPr>
                <w:rFonts w:ascii="Times New Roman" w:hAnsi="Times New Roman"/>
              </w:rPr>
              <w:t xml:space="preserve"> проверяются заместителем главы МО в течение того же рабочего дня</w:t>
            </w:r>
          </w:p>
        </w:tc>
      </w:tr>
      <w:tr w:rsidR="004879E1" w:rsidRPr="009F6157" w:rsidTr="004F50C2">
        <w:tc>
          <w:tcPr>
            <w:tcW w:w="9462" w:type="dxa"/>
            <w:gridSpan w:val="3"/>
            <w:tcBorders>
              <w:left w:val="nil"/>
              <w:bottom w:val="nil"/>
              <w:right w:val="nil"/>
            </w:tcBorders>
          </w:tcPr>
          <w:p w:rsidR="004879E1" w:rsidRPr="009F6157" w:rsidRDefault="004879E1" w:rsidP="004F50C2">
            <w:pPr>
              <w:tabs>
                <w:tab w:val="left" w:pos="1978"/>
                <w:tab w:val="left" w:pos="7363"/>
              </w:tabs>
              <w:rPr>
                <w:rFonts w:ascii="Times New Roman" w:hAnsi="Times New Roman"/>
              </w:rPr>
            </w:pPr>
            <w:r w:rsidRPr="009F6157">
              <w:rPr>
                <w:rFonts w:ascii="Times New Roman" w:hAnsi="Times New Roman"/>
                <w:noProof/>
                <w:sz w:val="20"/>
                <w:szCs w:val="20"/>
              </w:rPr>
              <w:pict>
                <v:line id="_x0000_s1037" style="position:absolute;flip:y;z-index:251671552;mso-position-horizontal-relative:text;mso-position-vertical-relative:text" from="382.05pt,.2pt" to="382.05pt,18.2pt">
                  <v:stroke endarrow="block"/>
                </v:line>
              </w:pict>
            </w:r>
            <w:r w:rsidRPr="009F6157">
              <w:rPr>
                <w:rFonts w:ascii="Times New Roman" w:hAnsi="Times New Roman"/>
                <w:noProof/>
                <w:sz w:val="20"/>
                <w:szCs w:val="20"/>
              </w:rPr>
              <w:pict>
                <v:line id="_x0000_s1038" style="position:absolute;z-index:251672576;mso-position-horizontal-relative:text;mso-position-vertical-relative:text" from="363.8pt,-.15pt" to="363.8pt,17.85pt">
                  <v:stroke endarrow="block"/>
                </v:line>
              </w:pict>
            </w:r>
            <w:r w:rsidRPr="009F6157">
              <w:rPr>
                <w:rFonts w:ascii="Times New Roman" w:hAnsi="Times New Roman"/>
              </w:rPr>
              <w:tab/>
            </w:r>
            <w:r w:rsidRPr="009F6157">
              <w:rPr>
                <w:rFonts w:ascii="Times New Roman" w:hAnsi="Times New Roman"/>
              </w:rPr>
              <w:tab/>
            </w:r>
          </w:p>
        </w:tc>
      </w:tr>
      <w:tr w:rsidR="004879E1" w:rsidRPr="009F6157" w:rsidTr="004F50C2">
        <w:tc>
          <w:tcPr>
            <w:tcW w:w="4169" w:type="dxa"/>
          </w:tcPr>
          <w:p w:rsidR="004879E1" w:rsidRPr="009F6157" w:rsidRDefault="004879E1" w:rsidP="004F50C2">
            <w:pPr>
              <w:jc w:val="center"/>
              <w:rPr>
                <w:rFonts w:ascii="Times New Roman" w:hAnsi="Times New Roman"/>
              </w:rPr>
            </w:pPr>
            <w:r w:rsidRPr="009F6157">
              <w:rPr>
                <w:rFonts w:ascii="Times New Roman" w:hAnsi="Times New Roman"/>
              </w:rPr>
              <w:lastRenderedPageBreak/>
              <w:t>При отсутствии недостатков разрешение или уведомление застройщика об отказе в его получении в тот же день</w:t>
            </w:r>
          </w:p>
          <w:p w:rsidR="004879E1" w:rsidRPr="009F6157" w:rsidRDefault="004879E1" w:rsidP="004F50C2">
            <w:pPr>
              <w:jc w:val="center"/>
              <w:rPr>
                <w:rFonts w:ascii="Times New Roman" w:hAnsi="Times New Roman"/>
              </w:rPr>
            </w:pPr>
            <w:r w:rsidRPr="009F6157">
              <w:rPr>
                <w:rFonts w:ascii="Times New Roman" w:hAnsi="Times New Roman"/>
              </w:rPr>
              <w:t xml:space="preserve"> направляются на подпись </w:t>
            </w:r>
          </w:p>
          <w:p w:rsidR="004879E1" w:rsidRPr="009F6157" w:rsidRDefault="004879E1" w:rsidP="004F50C2">
            <w:pPr>
              <w:jc w:val="center"/>
              <w:rPr>
                <w:rFonts w:ascii="Times New Roman" w:hAnsi="Times New Roman"/>
              </w:rPr>
            </w:pPr>
            <w:r w:rsidRPr="009F6157">
              <w:rPr>
                <w:rFonts w:ascii="Times New Roman" w:hAnsi="Times New Roman"/>
              </w:rPr>
              <w:t>главе администрации МО</w:t>
            </w:r>
          </w:p>
        </w:tc>
        <w:tc>
          <w:tcPr>
            <w:tcW w:w="806" w:type="dxa"/>
            <w:tcBorders>
              <w:top w:val="nil"/>
              <w:bottom w:val="nil"/>
            </w:tcBorders>
          </w:tcPr>
          <w:p w:rsidR="004879E1" w:rsidRPr="009F6157" w:rsidRDefault="004879E1" w:rsidP="004F50C2">
            <w:pPr>
              <w:jc w:val="center"/>
              <w:rPr>
                <w:rFonts w:ascii="Times New Roman" w:hAnsi="Times New Roman"/>
              </w:rPr>
            </w:pPr>
          </w:p>
        </w:tc>
        <w:tc>
          <w:tcPr>
            <w:tcW w:w="4487" w:type="dxa"/>
          </w:tcPr>
          <w:p w:rsidR="004879E1" w:rsidRPr="009F6157" w:rsidRDefault="004879E1" w:rsidP="004F50C2">
            <w:pPr>
              <w:jc w:val="center"/>
              <w:rPr>
                <w:rFonts w:ascii="Times New Roman" w:hAnsi="Times New Roman"/>
              </w:rPr>
            </w:pPr>
            <w:r w:rsidRPr="009F6157">
              <w:rPr>
                <w:rFonts w:ascii="Times New Roman" w:hAnsi="Times New Roman"/>
              </w:rPr>
              <w:t xml:space="preserve">В случае выявления недостатков </w:t>
            </w:r>
            <w:proofErr w:type="gramStart"/>
            <w:r w:rsidRPr="009F6157">
              <w:rPr>
                <w:rFonts w:ascii="Times New Roman" w:hAnsi="Times New Roman"/>
              </w:rPr>
              <w:t>в</w:t>
            </w:r>
            <w:proofErr w:type="gramEnd"/>
            <w:r w:rsidRPr="009F6157">
              <w:rPr>
                <w:rFonts w:ascii="Times New Roman" w:hAnsi="Times New Roman"/>
              </w:rPr>
              <w:t xml:space="preserve"> </w:t>
            </w:r>
            <w:proofErr w:type="gramStart"/>
            <w:r w:rsidRPr="009F6157">
              <w:rPr>
                <w:rFonts w:ascii="Times New Roman" w:hAnsi="Times New Roman"/>
              </w:rPr>
              <w:t>оформленных</w:t>
            </w:r>
            <w:proofErr w:type="gramEnd"/>
            <w:r w:rsidRPr="009F6157">
              <w:rPr>
                <w:rFonts w:ascii="Times New Roman" w:hAnsi="Times New Roman"/>
              </w:rPr>
              <w:t xml:space="preserve"> разрешении или уведомлении застройщика об отказе в его получении они возвращаются для устранения недостатков в течение того же рабочего дня</w:t>
            </w:r>
          </w:p>
        </w:tc>
      </w:tr>
      <w:tr w:rsidR="004879E1" w:rsidRPr="009F6157" w:rsidTr="004F50C2">
        <w:tc>
          <w:tcPr>
            <w:tcW w:w="9462" w:type="dxa"/>
            <w:gridSpan w:val="3"/>
            <w:tcBorders>
              <w:top w:val="nil"/>
              <w:left w:val="nil"/>
              <w:right w:val="nil"/>
            </w:tcBorders>
          </w:tcPr>
          <w:p w:rsidR="004879E1" w:rsidRPr="009F6157" w:rsidRDefault="004879E1" w:rsidP="004F50C2">
            <w:pPr>
              <w:tabs>
                <w:tab w:val="left" w:pos="1853"/>
              </w:tabs>
              <w:rPr>
                <w:rFonts w:ascii="Times New Roman" w:hAnsi="Times New Roman"/>
              </w:rPr>
            </w:pPr>
            <w:r w:rsidRPr="009F6157">
              <w:rPr>
                <w:rFonts w:ascii="Times New Roman" w:hAnsi="Times New Roman"/>
                <w:noProof/>
                <w:sz w:val="20"/>
                <w:szCs w:val="20"/>
              </w:rPr>
              <w:pict>
                <v:line id="_x0000_s1039" style="position:absolute;z-index:251673600;mso-position-horizontal-relative:text;mso-position-vertical-relative:text" from="99.2pt,.5pt" to="99.45pt,18.85pt">
                  <v:stroke endarrow="block"/>
                </v:line>
              </w:pict>
            </w:r>
            <w:r w:rsidRPr="009F6157">
              <w:rPr>
                <w:rFonts w:ascii="Times New Roman" w:hAnsi="Times New Roman"/>
              </w:rPr>
              <w:tab/>
            </w:r>
          </w:p>
        </w:tc>
      </w:tr>
      <w:tr w:rsidR="004879E1" w:rsidRPr="009F6157" w:rsidTr="004F50C2">
        <w:tc>
          <w:tcPr>
            <w:tcW w:w="9462" w:type="dxa"/>
            <w:gridSpan w:val="3"/>
          </w:tcPr>
          <w:p w:rsidR="004879E1" w:rsidRPr="009F6157" w:rsidRDefault="004879E1" w:rsidP="004F50C2">
            <w:pPr>
              <w:jc w:val="center"/>
              <w:rPr>
                <w:rFonts w:ascii="Times New Roman" w:hAnsi="Times New Roman"/>
              </w:rPr>
            </w:pPr>
            <w:proofErr w:type="gramStart"/>
            <w:r w:rsidRPr="009F6157">
              <w:rPr>
                <w:rFonts w:ascii="Times New Roman" w:hAnsi="Times New Roman"/>
              </w:rPr>
              <w:t>Подписанные</w:t>
            </w:r>
            <w:proofErr w:type="gramEnd"/>
            <w:r w:rsidRPr="009F6157">
              <w:rPr>
                <w:rFonts w:ascii="Times New Roman" w:hAnsi="Times New Roman"/>
              </w:rPr>
              <w:t xml:space="preserve"> разрешение либо уведомление застройщика об отказе в его получении в течение одного рабочего дня регистрируются Экспертом в Журнале учета выданных разрешений. </w:t>
            </w:r>
          </w:p>
          <w:p w:rsidR="004879E1" w:rsidRPr="009F6157" w:rsidRDefault="004879E1" w:rsidP="004F50C2">
            <w:pPr>
              <w:jc w:val="center"/>
              <w:rPr>
                <w:rFonts w:ascii="Times New Roman" w:hAnsi="Times New Roman"/>
              </w:rPr>
            </w:pPr>
            <w:r w:rsidRPr="009F6157">
              <w:rPr>
                <w:rFonts w:ascii="Times New Roman" w:hAnsi="Times New Roman"/>
              </w:rPr>
              <w:t>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tc>
      </w:tr>
    </w:tbl>
    <w:p w:rsidR="00B16B89" w:rsidRDefault="00B16B89" w:rsidP="00D85F12">
      <w:pPr>
        <w:spacing w:after="480"/>
      </w:pPr>
    </w:p>
    <w:sectPr w:rsidR="00B16B89" w:rsidSect="00B16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C34569B"/>
    <w:multiLevelType w:val="multilevel"/>
    <w:tmpl w:val="A2040732"/>
    <w:lvl w:ilvl="0">
      <w:start w:val="16"/>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4879E1"/>
    <w:rsid w:val="00104CA4"/>
    <w:rsid w:val="00166D58"/>
    <w:rsid w:val="0022736D"/>
    <w:rsid w:val="00231AC0"/>
    <w:rsid w:val="0027134E"/>
    <w:rsid w:val="00294646"/>
    <w:rsid w:val="00403F70"/>
    <w:rsid w:val="0042473D"/>
    <w:rsid w:val="00471714"/>
    <w:rsid w:val="004879E1"/>
    <w:rsid w:val="004F3CB6"/>
    <w:rsid w:val="00517364"/>
    <w:rsid w:val="00577CA4"/>
    <w:rsid w:val="00655032"/>
    <w:rsid w:val="00664ED5"/>
    <w:rsid w:val="006C3CA6"/>
    <w:rsid w:val="006E13C4"/>
    <w:rsid w:val="006E563E"/>
    <w:rsid w:val="0071454B"/>
    <w:rsid w:val="008C1C20"/>
    <w:rsid w:val="008C68C0"/>
    <w:rsid w:val="008F6929"/>
    <w:rsid w:val="009F5998"/>
    <w:rsid w:val="00A97F7C"/>
    <w:rsid w:val="00AD28BF"/>
    <w:rsid w:val="00B10B84"/>
    <w:rsid w:val="00B16B89"/>
    <w:rsid w:val="00B26B57"/>
    <w:rsid w:val="00BE6A74"/>
    <w:rsid w:val="00C3282B"/>
    <w:rsid w:val="00D10AB4"/>
    <w:rsid w:val="00D85F12"/>
    <w:rsid w:val="00E2382A"/>
    <w:rsid w:val="00E434FD"/>
    <w:rsid w:val="00E87ABB"/>
    <w:rsid w:val="00EC0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E1"/>
    <w:pPr>
      <w:spacing w:after="200" w:line="276" w:lineRule="auto"/>
      <w:jc w:val="left"/>
    </w:pPr>
    <w:rPr>
      <w:rFonts w:ascii="Calibri" w:eastAsia="Times New Roman" w:hAnsi="Calibri" w:cs="Times New Roman"/>
      <w:lang w:eastAsia="ru-RU"/>
    </w:rPr>
  </w:style>
  <w:style w:type="paragraph" w:styleId="1">
    <w:name w:val="heading 1"/>
    <w:basedOn w:val="a"/>
    <w:next w:val="a"/>
    <w:link w:val="10"/>
    <w:uiPriority w:val="9"/>
    <w:qFormat/>
    <w:rsid w:val="004879E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879E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9E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4879E1"/>
    <w:rPr>
      <w:rFonts w:ascii="Cambria" w:eastAsia="Times New Roman" w:hAnsi="Cambria" w:cs="Times New Roman"/>
      <w:b/>
      <w:bCs/>
      <w:i/>
      <w:iCs/>
      <w:sz w:val="28"/>
      <w:szCs w:val="28"/>
      <w:lang w:eastAsia="ru-RU"/>
    </w:rPr>
  </w:style>
  <w:style w:type="paragraph" w:customStyle="1" w:styleId="ConsNormal">
    <w:name w:val="ConsNormal"/>
    <w:rsid w:val="004879E1"/>
    <w:pPr>
      <w:widowControl w:val="0"/>
      <w:autoSpaceDE w:val="0"/>
      <w:autoSpaceDN w:val="0"/>
      <w:adjustRightInd w:val="0"/>
      <w:spacing w:line="240" w:lineRule="auto"/>
      <w:ind w:right="19772" w:firstLine="720"/>
      <w:jc w:val="left"/>
    </w:pPr>
    <w:rPr>
      <w:rFonts w:ascii="Arial" w:eastAsia="Batang" w:hAnsi="Arial" w:cs="Arial"/>
      <w:sz w:val="20"/>
      <w:szCs w:val="20"/>
      <w:lang w:eastAsia="ru-RU"/>
    </w:rPr>
  </w:style>
  <w:style w:type="paragraph" w:customStyle="1" w:styleId="ConsPlusTitle">
    <w:name w:val="ConsPlusTitle"/>
    <w:rsid w:val="004879E1"/>
    <w:pPr>
      <w:widowControl w:val="0"/>
      <w:autoSpaceDE w:val="0"/>
      <w:autoSpaceDN w:val="0"/>
      <w:adjustRightInd w:val="0"/>
      <w:spacing w:line="240" w:lineRule="auto"/>
      <w:jc w:val="left"/>
    </w:pPr>
    <w:rPr>
      <w:rFonts w:ascii="Calibri" w:eastAsia="Times New Roman" w:hAnsi="Calibri" w:cs="Calibri"/>
      <w:b/>
      <w:bCs/>
      <w:lang w:eastAsia="ru-RU"/>
    </w:rPr>
  </w:style>
  <w:style w:type="paragraph" w:customStyle="1" w:styleId="ConsPlusNormal">
    <w:name w:val="ConsPlusNormal"/>
    <w:rsid w:val="004879E1"/>
    <w:pPr>
      <w:widowControl w:val="0"/>
      <w:autoSpaceDE w:val="0"/>
      <w:autoSpaceDN w:val="0"/>
      <w:spacing w:line="240" w:lineRule="auto"/>
      <w:jc w:val="left"/>
    </w:pPr>
    <w:rPr>
      <w:rFonts w:ascii="Times New Roman" w:eastAsia="Times New Roman" w:hAnsi="Times New Roman" w:cs="Times New Roman"/>
      <w:sz w:val="24"/>
      <w:szCs w:val="20"/>
      <w:lang w:eastAsia="ru-RU"/>
    </w:rPr>
  </w:style>
  <w:style w:type="paragraph" w:styleId="a3">
    <w:name w:val="Body Text Indent"/>
    <w:basedOn w:val="a"/>
    <w:link w:val="a4"/>
    <w:uiPriority w:val="99"/>
    <w:rsid w:val="004879E1"/>
    <w:pPr>
      <w:spacing w:after="0" w:line="360" w:lineRule="auto"/>
      <w:ind w:firstLine="720"/>
    </w:pPr>
    <w:rPr>
      <w:rFonts w:ascii="Times New Roman" w:hAnsi="Times New Roman"/>
      <w:b/>
      <w:bCs/>
      <w:color w:val="000000"/>
      <w:sz w:val="24"/>
      <w:szCs w:val="24"/>
    </w:rPr>
  </w:style>
  <w:style w:type="character" w:customStyle="1" w:styleId="a4">
    <w:name w:val="Основной текст с отступом Знак"/>
    <w:basedOn w:val="a0"/>
    <w:link w:val="a3"/>
    <w:uiPriority w:val="99"/>
    <w:rsid w:val="004879E1"/>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4879E1"/>
    <w:rPr>
      <w:rFonts w:cs="Times New Roman"/>
      <w:color w:val="0000FF"/>
      <w:u w:val="single"/>
    </w:rPr>
  </w:style>
  <w:style w:type="paragraph" w:customStyle="1" w:styleId="ConsPlusNonformat">
    <w:name w:val="ConsPlusNonformat"/>
    <w:uiPriority w:val="99"/>
    <w:rsid w:val="004879E1"/>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90608EB41F65EF599E520592DD05500F9ECEB19EAC08D23F44B68C9F5B50AB601FADC1BA41BE2R76CA" TargetMode="External"/><Relationship Id="rId13" Type="http://schemas.openxmlformats.org/officeDocument/2006/relationships/hyperlink" Target="consultantplus://offline/ref=6C6305F6D5F00AFB386A5ADB1C2CDFFF98CF17EF451CA0FD4A8EC3E095FF86B07B7974536534I" TargetMode="External"/><Relationship Id="rId3" Type="http://schemas.openxmlformats.org/officeDocument/2006/relationships/settings" Target="settings.xml"/><Relationship Id="rId7" Type="http://schemas.openxmlformats.org/officeDocument/2006/relationships/hyperlink" Target="consultantplus://offline/ref=44190608EB41F65EF599E520592DD05500F9ECEB19EAC08D23F44B68C9F5B50AB601FADC1BA41BE2R76CA" TargetMode="External"/><Relationship Id="rId12" Type="http://schemas.openxmlformats.org/officeDocument/2006/relationships/hyperlink" Target="consultantplus://offline/ref=5EE6320C3742F96F6427B77F31392BD1CCBD0CB148A0305CB4748038338246ECCF786C670A38L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190608EB41F65EF599E520592DD05500F9ECEB19EAC08D23F44B68C9F5B50AB601FADC1BA41AE4R76CA" TargetMode="External"/><Relationship Id="rId11" Type="http://schemas.openxmlformats.org/officeDocument/2006/relationships/hyperlink" Target="consultantplus://offline/ref=44190608EB41F65EF599E520592DD05500F9E9E11AE8C08D23F44B68C9F5B50AB601FARD69A" TargetMode="External"/><Relationship Id="rId5" Type="http://schemas.openxmlformats.org/officeDocument/2006/relationships/hyperlink" Target="http://www.gosuslugi.ru" TargetMode="External"/><Relationship Id="rId15" Type="http://schemas.openxmlformats.org/officeDocument/2006/relationships/theme" Target="theme/theme1.xml"/><Relationship Id="rId10" Type="http://schemas.openxmlformats.org/officeDocument/2006/relationships/hyperlink" Target="consultantplus://offline/ref=44190608EB41F65EF599E520592DD05500F9E9E11AE8C08D23F44B68C9F5B50AB601FARD6CA" TargetMode="External"/><Relationship Id="rId4" Type="http://schemas.openxmlformats.org/officeDocument/2006/relationships/webSettings" Target="webSettings.xml"/><Relationship Id="rId9" Type="http://schemas.openxmlformats.org/officeDocument/2006/relationships/hyperlink" Target="consultantplus://offline/ref=44190608EB41F65EF599E520592DD05500FAEDE918EAC08D23F44B68C9RF6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10662</Words>
  <Characters>60774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2018-04-11T08:47:00Z</dcterms:created>
  <dcterms:modified xsi:type="dcterms:W3CDTF">2018-04-11T09:03:00Z</dcterms:modified>
</cp:coreProperties>
</file>