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305" w:rsidRDefault="00846305" w:rsidP="00846305">
      <w:pPr>
        <w:tabs>
          <w:tab w:val="center" w:pos="4535"/>
          <w:tab w:val="right" w:pos="9071"/>
        </w:tabs>
        <w:overflowPunct/>
        <w:autoSpaceDE/>
        <w:autoSpaceDN/>
        <w:adjustRightInd/>
        <w:jc w:val="right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ab/>
      </w:r>
    </w:p>
    <w:p w:rsidR="00846305" w:rsidRDefault="00846305" w:rsidP="00846305">
      <w:pPr>
        <w:tabs>
          <w:tab w:val="center" w:pos="4535"/>
          <w:tab w:val="right" w:pos="9071"/>
        </w:tabs>
        <w:overflowPunct/>
        <w:autoSpaceDE/>
        <w:autoSpaceDN/>
        <w:adjustRightInd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АДМИНИСТРАЦИЯ СЕЛЬСКОГО ПОСЕЛЕНИЯ «</w:t>
      </w:r>
      <w:proofErr w:type="spellStart"/>
      <w:r>
        <w:rPr>
          <w:bCs w:val="0"/>
          <w:sz w:val="28"/>
          <w:szCs w:val="28"/>
        </w:rPr>
        <w:t>Таптанай</w:t>
      </w:r>
      <w:proofErr w:type="spellEnd"/>
      <w:r>
        <w:rPr>
          <w:bCs w:val="0"/>
          <w:sz w:val="28"/>
          <w:szCs w:val="28"/>
        </w:rPr>
        <w:t>»</w:t>
      </w:r>
    </w:p>
    <w:p w:rsidR="00846305" w:rsidRDefault="00846305" w:rsidP="00846305">
      <w:pPr>
        <w:overflowPunct/>
        <w:autoSpaceDE/>
        <w:autoSpaceDN/>
        <w:adjustRightInd/>
        <w:jc w:val="both"/>
        <w:rPr>
          <w:bCs w:val="0"/>
          <w:sz w:val="28"/>
          <w:szCs w:val="28"/>
        </w:rPr>
      </w:pPr>
    </w:p>
    <w:p w:rsidR="00846305" w:rsidRDefault="00846305" w:rsidP="00846305">
      <w:pPr>
        <w:overflowPunct/>
        <w:autoSpaceDE/>
        <w:autoSpaceDN/>
        <w:adjustRightInd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ПОСТАНОВЛЕНИЕ</w:t>
      </w:r>
    </w:p>
    <w:p w:rsidR="00846305" w:rsidRDefault="00846305" w:rsidP="00846305">
      <w:pPr>
        <w:overflowPunct/>
        <w:autoSpaceDE/>
        <w:autoSpaceDN/>
        <w:adjustRightInd/>
        <w:rPr>
          <w:b w:val="0"/>
          <w:bCs w:val="0"/>
          <w:sz w:val="28"/>
          <w:szCs w:val="28"/>
        </w:rPr>
      </w:pPr>
    </w:p>
    <w:p w:rsidR="00846305" w:rsidRDefault="00846305" w:rsidP="00846305">
      <w:pPr>
        <w:overflowPunct/>
        <w:autoSpaceDE/>
        <w:autoSpaceDN/>
        <w:adjustRightInd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11.11.2022 год</w:t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  <w:t xml:space="preserve">    </w:t>
      </w:r>
      <w:r>
        <w:rPr>
          <w:b w:val="0"/>
          <w:bCs w:val="0"/>
          <w:sz w:val="28"/>
          <w:szCs w:val="28"/>
        </w:rPr>
        <w:tab/>
        <w:t xml:space="preserve">                                        №  9</w:t>
      </w:r>
    </w:p>
    <w:p w:rsidR="00846305" w:rsidRDefault="00846305" w:rsidP="00846305">
      <w:pPr>
        <w:overflowPunct/>
        <w:autoSpaceDE/>
        <w:autoSpaceDN/>
        <w:adjustRightInd/>
        <w:jc w:val="center"/>
        <w:rPr>
          <w:b w:val="0"/>
          <w:bCs w:val="0"/>
          <w:sz w:val="24"/>
          <w:szCs w:val="24"/>
        </w:rPr>
      </w:pPr>
    </w:p>
    <w:p w:rsidR="00846305" w:rsidRDefault="00846305" w:rsidP="00846305">
      <w:pPr>
        <w:overflowPunct/>
        <w:autoSpaceDE/>
        <w:autoSpaceDN/>
        <w:adjustRightInd/>
        <w:jc w:val="center"/>
        <w:rPr>
          <w:b w:val="0"/>
          <w:bCs w:val="0"/>
          <w:sz w:val="28"/>
          <w:szCs w:val="28"/>
        </w:rPr>
      </w:pPr>
      <w:proofErr w:type="spellStart"/>
      <w:r>
        <w:rPr>
          <w:b w:val="0"/>
          <w:bCs w:val="0"/>
          <w:sz w:val="28"/>
          <w:szCs w:val="28"/>
        </w:rPr>
        <w:t>с</w:t>
      </w:r>
      <w:proofErr w:type="gramStart"/>
      <w:r>
        <w:rPr>
          <w:b w:val="0"/>
          <w:bCs w:val="0"/>
          <w:sz w:val="28"/>
          <w:szCs w:val="28"/>
        </w:rPr>
        <w:t>.Т</w:t>
      </w:r>
      <w:proofErr w:type="gramEnd"/>
      <w:r>
        <w:rPr>
          <w:b w:val="0"/>
          <w:bCs w:val="0"/>
          <w:sz w:val="28"/>
          <w:szCs w:val="28"/>
        </w:rPr>
        <w:t>аптанай</w:t>
      </w:r>
      <w:proofErr w:type="spellEnd"/>
    </w:p>
    <w:p w:rsidR="00846305" w:rsidRDefault="00846305" w:rsidP="00846305">
      <w:pPr>
        <w:overflowPunct/>
        <w:autoSpaceDE/>
        <w:autoSpaceDN/>
        <w:adjustRightInd/>
        <w:rPr>
          <w:b w:val="0"/>
          <w:bCs w:val="0"/>
          <w:sz w:val="28"/>
          <w:szCs w:val="28"/>
        </w:rPr>
      </w:pPr>
    </w:p>
    <w:p w:rsidR="00846305" w:rsidRDefault="00846305" w:rsidP="008463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 Утверждении </w:t>
      </w:r>
      <w:proofErr w:type="gramStart"/>
      <w:r>
        <w:rPr>
          <w:sz w:val="28"/>
          <w:szCs w:val="28"/>
        </w:rPr>
        <w:t>перечней главных администраторов источников финансирования дефицита бюджета сельского</w:t>
      </w:r>
      <w:proofErr w:type="gramEnd"/>
      <w:r>
        <w:rPr>
          <w:sz w:val="28"/>
          <w:szCs w:val="28"/>
        </w:rPr>
        <w:t xml:space="preserve">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 – органов местного самоуправления</w:t>
      </w:r>
    </w:p>
    <w:p w:rsidR="00846305" w:rsidRDefault="00846305" w:rsidP="00846305">
      <w:pPr>
        <w:overflowPunct/>
        <w:autoSpaceDN/>
        <w:adjustRightInd/>
        <w:spacing w:line="360" w:lineRule="auto"/>
        <w:ind w:firstLine="540"/>
        <w:jc w:val="both"/>
        <w:rPr>
          <w:b w:val="0"/>
          <w:bCs w:val="0"/>
          <w:sz w:val="28"/>
          <w:szCs w:val="28"/>
        </w:rPr>
      </w:pPr>
    </w:p>
    <w:p w:rsidR="00846305" w:rsidRDefault="00846305" w:rsidP="00846305">
      <w:pPr>
        <w:overflowPunct/>
        <w:ind w:firstLine="54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  <w:proofErr w:type="gramStart"/>
      <w:r>
        <w:rPr>
          <w:b w:val="0"/>
          <w:bCs w:val="0"/>
          <w:sz w:val="28"/>
          <w:szCs w:val="28"/>
        </w:rPr>
        <w:t>В соответствии со статьей 160.1  Бюджетного кодекса Российской Федерации, Постановлением Правительства Российской федерации  №1568 от 16.09.2021г.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главных администраторов источников финансирования дефицита  бюджета и к утверждению перечня главных администраторов источников финансирования</w:t>
      </w:r>
      <w:proofErr w:type="gramEnd"/>
      <w:r>
        <w:rPr>
          <w:b w:val="0"/>
          <w:bCs w:val="0"/>
          <w:sz w:val="28"/>
          <w:szCs w:val="28"/>
        </w:rPr>
        <w:t xml:space="preserve"> дефицита бюджета субъекта Российской Федерации, бюджета территориального фонда обязательного медицинского страхования, местного бюджета», Уставом сельского поселения «</w:t>
      </w:r>
      <w:proofErr w:type="spellStart"/>
      <w:r>
        <w:rPr>
          <w:b w:val="0"/>
          <w:bCs w:val="0"/>
          <w:sz w:val="28"/>
          <w:szCs w:val="28"/>
        </w:rPr>
        <w:t>Таптанай</w:t>
      </w:r>
      <w:proofErr w:type="spellEnd"/>
      <w:r>
        <w:rPr>
          <w:b w:val="0"/>
          <w:bCs w:val="0"/>
          <w:sz w:val="28"/>
          <w:szCs w:val="28"/>
        </w:rPr>
        <w:t>», Администрация сельского поселения «</w:t>
      </w:r>
      <w:proofErr w:type="spellStart"/>
      <w:r>
        <w:rPr>
          <w:b w:val="0"/>
          <w:bCs w:val="0"/>
          <w:sz w:val="28"/>
          <w:szCs w:val="28"/>
        </w:rPr>
        <w:t>Таптанай</w:t>
      </w:r>
      <w:proofErr w:type="spellEnd"/>
      <w:r>
        <w:rPr>
          <w:b w:val="0"/>
          <w:bCs w:val="0"/>
          <w:sz w:val="28"/>
          <w:szCs w:val="28"/>
        </w:rPr>
        <w:t>»</w:t>
      </w:r>
    </w:p>
    <w:p w:rsidR="00846305" w:rsidRDefault="00846305" w:rsidP="00846305">
      <w:pPr>
        <w:overflowPunct/>
        <w:ind w:firstLine="540"/>
        <w:jc w:val="both"/>
        <w:rPr>
          <w:b w:val="0"/>
          <w:bCs w:val="0"/>
          <w:sz w:val="28"/>
          <w:szCs w:val="28"/>
        </w:rPr>
      </w:pPr>
    </w:p>
    <w:p w:rsidR="00846305" w:rsidRDefault="00846305" w:rsidP="00846305">
      <w:pPr>
        <w:overflowPunct/>
        <w:ind w:firstLine="54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ПОСТАНОВЛЯЕТ:</w:t>
      </w:r>
    </w:p>
    <w:p w:rsidR="00846305" w:rsidRDefault="00846305" w:rsidP="00846305">
      <w:pPr>
        <w:overflowPunct/>
        <w:ind w:firstLine="540"/>
        <w:jc w:val="both"/>
        <w:rPr>
          <w:b w:val="0"/>
          <w:bCs w:val="0"/>
          <w:sz w:val="28"/>
          <w:szCs w:val="28"/>
        </w:rPr>
      </w:pPr>
    </w:p>
    <w:p w:rsidR="00846305" w:rsidRDefault="00846305" w:rsidP="00846305">
      <w:pPr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1. Утвердить Перечень </w:t>
      </w:r>
      <w:r>
        <w:rPr>
          <w:b w:val="0"/>
          <w:bCs w:val="0"/>
          <w:sz w:val="28"/>
          <w:szCs w:val="28"/>
        </w:rPr>
        <w:t xml:space="preserve">главных </w:t>
      </w:r>
      <w:proofErr w:type="gramStart"/>
      <w:r>
        <w:rPr>
          <w:b w:val="0"/>
          <w:bCs w:val="0"/>
          <w:sz w:val="28"/>
          <w:szCs w:val="28"/>
        </w:rPr>
        <w:t>администраторов источников финансирования дефицита бюджета сельского</w:t>
      </w:r>
      <w:proofErr w:type="gramEnd"/>
      <w:r>
        <w:rPr>
          <w:b w:val="0"/>
          <w:bCs w:val="0"/>
          <w:sz w:val="28"/>
          <w:szCs w:val="28"/>
        </w:rPr>
        <w:t xml:space="preserve"> поселения «</w:t>
      </w:r>
      <w:proofErr w:type="spellStart"/>
      <w:r>
        <w:rPr>
          <w:b w:val="0"/>
          <w:bCs w:val="0"/>
          <w:sz w:val="28"/>
          <w:szCs w:val="28"/>
        </w:rPr>
        <w:t>Таптанай</w:t>
      </w:r>
      <w:proofErr w:type="spellEnd"/>
      <w:r>
        <w:rPr>
          <w:b w:val="0"/>
          <w:bCs w:val="0"/>
          <w:sz w:val="28"/>
          <w:szCs w:val="28"/>
        </w:rPr>
        <w:t>» – органов местного самоуправления (</w:t>
      </w:r>
      <w:r>
        <w:rPr>
          <w:b w:val="0"/>
          <w:sz w:val="28"/>
          <w:szCs w:val="28"/>
        </w:rPr>
        <w:t>Приложение 1)</w:t>
      </w:r>
    </w:p>
    <w:p w:rsidR="00846305" w:rsidRDefault="00846305" w:rsidP="00846305">
      <w:pPr>
        <w:widowControl w:val="0"/>
        <w:jc w:val="both"/>
        <w:rPr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  <w:lang w:eastAsia="en-US"/>
        </w:rPr>
        <w:t xml:space="preserve">2. </w:t>
      </w:r>
      <w:r>
        <w:rPr>
          <w:b w:val="0"/>
          <w:sz w:val="28"/>
          <w:szCs w:val="28"/>
        </w:rPr>
        <w:t>Администрация сельского поселения «</w:t>
      </w:r>
      <w:proofErr w:type="spellStart"/>
      <w:r>
        <w:rPr>
          <w:b w:val="0"/>
          <w:sz w:val="28"/>
          <w:szCs w:val="28"/>
        </w:rPr>
        <w:t>Таптанай</w:t>
      </w:r>
      <w:proofErr w:type="spellEnd"/>
      <w:r>
        <w:rPr>
          <w:b w:val="0"/>
          <w:sz w:val="28"/>
          <w:szCs w:val="28"/>
        </w:rPr>
        <w:t xml:space="preserve">» вправе в случае изменения состава и (или) функций главных </w:t>
      </w:r>
      <w:proofErr w:type="gramStart"/>
      <w:r>
        <w:rPr>
          <w:b w:val="0"/>
          <w:sz w:val="28"/>
          <w:szCs w:val="28"/>
        </w:rPr>
        <w:t xml:space="preserve">администраторов </w:t>
      </w:r>
      <w:r>
        <w:rPr>
          <w:b w:val="0"/>
          <w:bCs w:val="0"/>
          <w:sz w:val="28"/>
          <w:szCs w:val="28"/>
        </w:rPr>
        <w:t>источников финансирования дефицита бюджета</w:t>
      </w:r>
      <w:r>
        <w:rPr>
          <w:b w:val="0"/>
          <w:sz w:val="28"/>
          <w:szCs w:val="28"/>
        </w:rPr>
        <w:t xml:space="preserve"> сельского</w:t>
      </w:r>
      <w:proofErr w:type="gramEnd"/>
      <w:r>
        <w:rPr>
          <w:b w:val="0"/>
          <w:sz w:val="28"/>
          <w:szCs w:val="28"/>
        </w:rPr>
        <w:t xml:space="preserve"> поселения – органов местного самоуправления, а также в случае изменения кодов и наименований бюджетной классификации </w:t>
      </w:r>
      <w:r>
        <w:rPr>
          <w:b w:val="0"/>
          <w:bCs w:val="0"/>
          <w:sz w:val="28"/>
          <w:szCs w:val="28"/>
        </w:rPr>
        <w:t>источников финансирования дефицита бюджета</w:t>
      </w:r>
      <w:r>
        <w:rPr>
          <w:b w:val="0"/>
          <w:sz w:val="28"/>
          <w:szCs w:val="28"/>
        </w:rPr>
        <w:t xml:space="preserve"> уточнять закрепленные за ними главные администраторы </w:t>
      </w:r>
      <w:r>
        <w:rPr>
          <w:b w:val="0"/>
          <w:bCs w:val="0"/>
          <w:sz w:val="28"/>
          <w:szCs w:val="28"/>
        </w:rPr>
        <w:t>источников финансирования дефицита бюджета</w:t>
      </w:r>
      <w:r>
        <w:rPr>
          <w:b w:val="0"/>
          <w:sz w:val="28"/>
          <w:szCs w:val="28"/>
        </w:rPr>
        <w:t>.</w:t>
      </w:r>
    </w:p>
    <w:p w:rsidR="00846305" w:rsidRDefault="00846305" w:rsidP="00846305">
      <w:pPr>
        <w:widowControl w:val="0"/>
        <w:jc w:val="both"/>
        <w:rPr>
          <w:rFonts w:eastAsia="Calibri"/>
          <w:b w:val="0"/>
          <w:sz w:val="28"/>
          <w:szCs w:val="28"/>
          <w:lang w:eastAsia="en-US"/>
        </w:rPr>
      </w:pPr>
    </w:p>
    <w:p w:rsidR="00846305" w:rsidRDefault="00846305" w:rsidP="00846305">
      <w:pPr>
        <w:widowControl w:val="0"/>
        <w:jc w:val="both"/>
        <w:rPr>
          <w:rFonts w:cs="Arial"/>
          <w:b w:val="0"/>
          <w:bCs w:val="0"/>
          <w:sz w:val="28"/>
          <w:szCs w:val="28"/>
        </w:rPr>
      </w:pPr>
      <w:r>
        <w:rPr>
          <w:rFonts w:cs="Arial"/>
          <w:b w:val="0"/>
          <w:bCs w:val="0"/>
          <w:sz w:val="28"/>
          <w:szCs w:val="28"/>
        </w:rPr>
        <w:t>3. Настоящее постановление применяется к правоотношениям, возникающим при составлении и исполнении бюджета  сельского поселения «</w:t>
      </w:r>
      <w:proofErr w:type="spellStart"/>
      <w:r>
        <w:rPr>
          <w:rFonts w:cs="Arial"/>
          <w:b w:val="0"/>
          <w:bCs w:val="0"/>
          <w:sz w:val="28"/>
          <w:szCs w:val="28"/>
        </w:rPr>
        <w:t>Таптанай</w:t>
      </w:r>
      <w:proofErr w:type="spellEnd"/>
      <w:r>
        <w:rPr>
          <w:rFonts w:cs="Arial"/>
          <w:b w:val="0"/>
          <w:bCs w:val="0"/>
          <w:sz w:val="28"/>
          <w:szCs w:val="28"/>
        </w:rPr>
        <w:t>», начиная с бюджета на 2023 год и на плановый период 2024 и 2025 годов (на 2023 год).</w:t>
      </w:r>
    </w:p>
    <w:p w:rsidR="00846305" w:rsidRDefault="00846305" w:rsidP="00846305">
      <w:pPr>
        <w:jc w:val="both"/>
        <w:rPr>
          <w:b w:val="0"/>
          <w:sz w:val="28"/>
          <w:szCs w:val="28"/>
        </w:rPr>
      </w:pPr>
      <w:r>
        <w:rPr>
          <w:rFonts w:cs="Arial"/>
          <w:b w:val="0"/>
          <w:bCs w:val="0"/>
          <w:sz w:val="28"/>
          <w:szCs w:val="28"/>
        </w:rPr>
        <w:lastRenderedPageBreak/>
        <w:t xml:space="preserve">4. </w:t>
      </w:r>
      <w:r>
        <w:rPr>
          <w:b w:val="0"/>
          <w:sz w:val="28"/>
          <w:szCs w:val="28"/>
        </w:rPr>
        <w:t>Опубликовать настоящее постановление на официальном сайте администрации сельского поселения «</w:t>
      </w:r>
      <w:proofErr w:type="spellStart"/>
      <w:r>
        <w:rPr>
          <w:b w:val="0"/>
          <w:sz w:val="28"/>
          <w:szCs w:val="28"/>
        </w:rPr>
        <w:t>Таптанай</w:t>
      </w:r>
      <w:proofErr w:type="spellEnd"/>
      <w:r>
        <w:rPr>
          <w:b w:val="0"/>
          <w:sz w:val="28"/>
          <w:szCs w:val="28"/>
        </w:rPr>
        <w:t>» в информационно-телекоммуникационной сети «Интернет».</w:t>
      </w:r>
    </w:p>
    <w:p w:rsidR="00846305" w:rsidRDefault="00846305" w:rsidP="00846305">
      <w:pPr>
        <w:widowControl w:val="0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5. Настоящее постановление вступает в силу после официального опубликования.</w:t>
      </w:r>
    </w:p>
    <w:p w:rsidR="00846305" w:rsidRDefault="00846305" w:rsidP="00846305">
      <w:pPr>
        <w:overflowPunct/>
        <w:autoSpaceDE/>
        <w:autoSpaceDN/>
        <w:adjustRightInd/>
        <w:jc w:val="both"/>
        <w:rPr>
          <w:b w:val="0"/>
          <w:bCs w:val="0"/>
          <w:sz w:val="28"/>
          <w:szCs w:val="28"/>
        </w:rPr>
      </w:pPr>
    </w:p>
    <w:p w:rsidR="00846305" w:rsidRDefault="00846305" w:rsidP="00846305">
      <w:pPr>
        <w:overflowPunct/>
        <w:autoSpaceDE/>
        <w:autoSpaceDN/>
        <w:adjustRightInd/>
        <w:jc w:val="both"/>
        <w:rPr>
          <w:b w:val="0"/>
          <w:bCs w:val="0"/>
          <w:sz w:val="28"/>
          <w:szCs w:val="28"/>
        </w:rPr>
      </w:pPr>
    </w:p>
    <w:p w:rsidR="00846305" w:rsidRDefault="00846305" w:rsidP="00846305">
      <w:pPr>
        <w:overflowPunct/>
        <w:autoSpaceDE/>
        <w:autoSpaceDN/>
        <w:adjustRightInd/>
        <w:jc w:val="both"/>
        <w:rPr>
          <w:b w:val="0"/>
          <w:bCs w:val="0"/>
          <w:sz w:val="28"/>
          <w:szCs w:val="28"/>
        </w:rPr>
      </w:pPr>
    </w:p>
    <w:p w:rsidR="00846305" w:rsidRDefault="00846305" w:rsidP="00846305">
      <w:pPr>
        <w:overflowPunct/>
        <w:autoSpaceDE/>
        <w:autoSpaceDN/>
        <w:adjustRightInd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Глава сельского поселения «</w:t>
      </w:r>
      <w:proofErr w:type="spellStart"/>
      <w:r>
        <w:rPr>
          <w:b w:val="0"/>
          <w:bCs w:val="0"/>
          <w:sz w:val="28"/>
          <w:szCs w:val="28"/>
        </w:rPr>
        <w:t>Таптанай</w:t>
      </w:r>
      <w:proofErr w:type="spellEnd"/>
      <w:r>
        <w:rPr>
          <w:b w:val="0"/>
          <w:bCs w:val="0"/>
          <w:sz w:val="28"/>
          <w:szCs w:val="28"/>
        </w:rPr>
        <w:t>»                                    Т.Э.Лубсанова</w:t>
      </w:r>
    </w:p>
    <w:p w:rsidR="00846305" w:rsidRDefault="00846305" w:rsidP="00846305">
      <w:pPr>
        <w:overflowPunct/>
        <w:autoSpaceDE/>
        <w:autoSpaceDN/>
        <w:adjustRightInd/>
        <w:rPr>
          <w:b w:val="0"/>
          <w:bCs w:val="0"/>
          <w:sz w:val="24"/>
          <w:szCs w:val="24"/>
        </w:rPr>
      </w:pPr>
    </w:p>
    <w:p w:rsidR="00846305" w:rsidRDefault="00846305" w:rsidP="00846305">
      <w:pPr>
        <w:overflowPunct/>
        <w:autoSpaceDE/>
        <w:autoSpaceDN/>
        <w:adjustRightInd/>
        <w:rPr>
          <w:b w:val="0"/>
          <w:bCs w:val="0"/>
          <w:sz w:val="24"/>
          <w:szCs w:val="24"/>
        </w:rPr>
      </w:pPr>
    </w:p>
    <w:p w:rsidR="00846305" w:rsidRDefault="00846305" w:rsidP="00846305">
      <w:pPr>
        <w:overflowPunct/>
        <w:autoSpaceDE/>
        <w:autoSpaceDN/>
        <w:adjustRightInd/>
        <w:rPr>
          <w:b w:val="0"/>
          <w:bCs w:val="0"/>
          <w:sz w:val="24"/>
          <w:szCs w:val="24"/>
        </w:rPr>
      </w:pPr>
    </w:p>
    <w:p w:rsidR="00846305" w:rsidRDefault="00846305" w:rsidP="00846305">
      <w:pPr>
        <w:overflowPunct/>
        <w:autoSpaceDE/>
        <w:autoSpaceDN/>
        <w:adjustRightInd/>
        <w:rPr>
          <w:b w:val="0"/>
          <w:bCs w:val="0"/>
          <w:sz w:val="24"/>
          <w:szCs w:val="24"/>
        </w:rPr>
      </w:pPr>
    </w:p>
    <w:p w:rsidR="00846305" w:rsidRDefault="00846305" w:rsidP="00846305">
      <w:pPr>
        <w:overflowPunct/>
        <w:autoSpaceDE/>
        <w:autoSpaceDN/>
        <w:adjustRightInd/>
        <w:rPr>
          <w:b w:val="0"/>
          <w:bCs w:val="0"/>
          <w:sz w:val="24"/>
          <w:szCs w:val="24"/>
        </w:rPr>
      </w:pPr>
    </w:p>
    <w:p w:rsidR="00846305" w:rsidRDefault="00846305" w:rsidP="00846305">
      <w:pPr>
        <w:overflowPunct/>
        <w:autoSpaceDE/>
        <w:autoSpaceDN/>
        <w:adjustRightInd/>
        <w:rPr>
          <w:b w:val="0"/>
          <w:bCs w:val="0"/>
          <w:sz w:val="24"/>
          <w:szCs w:val="24"/>
        </w:rPr>
      </w:pPr>
    </w:p>
    <w:p w:rsidR="00846305" w:rsidRDefault="00846305" w:rsidP="00846305">
      <w:pPr>
        <w:overflowPunct/>
        <w:autoSpaceDE/>
        <w:autoSpaceDN/>
        <w:adjustRightInd/>
        <w:rPr>
          <w:b w:val="0"/>
          <w:bCs w:val="0"/>
          <w:sz w:val="24"/>
          <w:szCs w:val="24"/>
        </w:rPr>
      </w:pPr>
    </w:p>
    <w:p w:rsidR="00846305" w:rsidRDefault="00846305" w:rsidP="00846305">
      <w:pPr>
        <w:overflowPunct/>
        <w:autoSpaceDE/>
        <w:autoSpaceDN/>
        <w:adjustRightInd/>
        <w:rPr>
          <w:b w:val="0"/>
          <w:bCs w:val="0"/>
          <w:sz w:val="24"/>
          <w:szCs w:val="24"/>
        </w:rPr>
      </w:pPr>
    </w:p>
    <w:p w:rsidR="00846305" w:rsidRDefault="00846305" w:rsidP="00846305">
      <w:pPr>
        <w:overflowPunct/>
        <w:autoSpaceDE/>
        <w:autoSpaceDN/>
        <w:adjustRightInd/>
        <w:rPr>
          <w:b w:val="0"/>
          <w:bCs w:val="0"/>
          <w:sz w:val="24"/>
          <w:szCs w:val="24"/>
        </w:rPr>
      </w:pPr>
    </w:p>
    <w:p w:rsidR="00846305" w:rsidRDefault="00846305" w:rsidP="00846305">
      <w:pPr>
        <w:overflowPunct/>
        <w:autoSpaceDE/>
        <w:autoSpaceDN/>
        <w:adjustRightInd/>
        <w:rPr>
          <w:b w:val="0"/>
          <w:bCs w:val="0"/>
          <w:sz w:val="24"/>
          <w:szCs w:val="24"/>
        </w:rPr>
      </w:pPr>
    </w:p>
    <w:p w:rsidR="00846305" w:rsidRDefault="00846305" w:rsidP="00846305">
      <w:pPr>
        <w:overflowPunct/>
        <w:autoSpaceDE/>
        <w:autoSpaceDN/>
        <w:adjustRightInd/>
        <w:rPr>
          <w:b w:val="0"/>
          <w:bCs w:val="0"/>
          <w:sz w:val="24"/>
          <w:szCs w:val="24"/>
        </w:rPr>
      </w:pPr>
    </w:p>
    <w:p w:rsidR="00846305" w:rsidRDefault="00846305" w:rsidP="00846305">
      <w:pPr>
        <w:overflowPunct/>
        <w:autoSpaceDE/>
        <w:autoSpaceDN/>
        <w:adjustRightInd/>
        <w:rPr>
          <w:b w:val="0"/>
          <w:bCs w:val="0"/>
          <w:sz w:val="24"/>
          <w:szCs w:val="24"/>
        </w:rPr>
      </w:pPr>
    </w:p>
    <w:p w:rsidR="00846305" w:rsidRDefault="00846305" w:rsidP="00846305">
      <w:pPr>
        <w:overflowPunct/>
        <w:autoSpaceDE/>
        <w:autoSpaceDN/>
        <w:adjustRightInd/>
        <w:rPr>
          <w:b w:val="0"/>
          <w:bCs w:val="0"/>
          <w:sz w:val="24"/>
          <w:szCs w:val="24"/>
        </w:rPr>
      </w:pPr>
    </w:p>
    <w:p w:rsidR="00846305" w:rsidRDefault="00846305" w:rsidP="00846305">
      <w:pPr>
        <w:overflowPunct/>
        <w:autoSpaceDE/>
        <w:autoSpaceDN/>
        <w:adjustRightInd/>
        <w:rPr>
          <w:b w:val="0"/>
          <w:bCs w:val="0"/>
          <w:sz w:val="24"/>
          <w:szCs w:val="24"/>
        </w:rPr>
      </w:pPr>
    </w:p>
    <w:p w:rsidR="00846305" w:rsidRDefault="00846305" w:rsidP="00846305">
      <w:pPr>
        <w:overflowPunct/>
        <w:autoSpaceDE/>
        <w:autoSpaceDN/>
        <w:adjustRightInd/>
        <w:rPr>
          <w:b w:val="0"/>
          <w:bCs w:val="0"/>
          <w:sz w:val="24"/>
          <w:szCs w:val="24"/>
        </w:rPr>
      </w:pPr>
    </w:p>
    <w:p w:rsidR="00846305" w:rsidRDefault="00846305" w:rsidP="00846305">
      <w:pPr>
        <w:overflowPunct/>
        <w:autoSpaceDE/>
        <w:autoSpaceDN/>
        <w:adjustRightInd/>
        <w:rPr>
          <w:b w:val="0"/>
          <w:bCs w:val="0"/>
          <w:sz w:val="24"/>
          <w:szCs w:val="24"/>
        </w:rPr>
      </w:pPr>
    </w:p>
    <w:p w:rsidR="00846305" w:rsidRDefault="00846305" w:rsidP="00846305">
      <w:pPr>
        <w:overflowPunct/>
        <w:autoSpaceDE/>
        <w:autoSpaceDN/>
        <w:adjustRightInd/>
        <w:rPr>
          <w:b w:val="0"/>
          <w:bCs w:val="0"/>
          <w:sz w:val="24"/>
          <w:szCs w:val="24"/>
        </w:rPr>
      </w:pPr>
    </w:p>
    <w:p w:rsidR="00846305" w:rsidRDefault="00846305" w:rsidP="00846305">
      <w:pPr>
        <w:overflowPunct/>
        <w:autoSpaceDE/>
        <w:autoSpaceDN/>
        <w:adjustRightInd/>
        <w:rPr>
          <w:b w:val="0"/>
          <w:bCs w:val="0"/>
          <w:sz w:val="24"/>
          <w:szCs w:val="24"/>
        </w:rPr>
      </w:pPr>
    </w:p>
    <w:p w:rsidR="00846305" w:rsidRDefault="00846305" w:rsidP="00846305">
      <w:pPr>
        <w:overflowPunct/>
        <w:autoSpaceDE/>
        <w:autoSpaceDN/>
        <w:adjustRightInd/>
        <w:rPr>
          <w:b w:val="0"/>
          <w:bCs w:val="0"/>
          <w:sz w:val="24"/>
          <w:szCs w:val="24"/>
        </w:rPr>
      </w:pPr>
    </w:p>
    <w:p w:rsidR="00846305" w:rsidRDefault="00846305" w:rsidP="00846305">
      <w:pPr>
        <w:overflowPunct/>
        <w:autoSpaceDE/>
        <w:autoSpaceDN/>
        <w:adjustRightInd/>
        <w:rPr>
          <w:b w:val="0"/>
          <w:bCs w:val="0"/>
          <w:sz w:val="24"/>
          <w:szCs w:val="24"/>
        </w:rPr>
      </w:pPr>
    </w:p>
    <w:p w:rsidR="00846305" w:rsidRDefault="00846305" w:rsidP="00846305">
      <w:pPr>
        <w:overflowPunct/>
        <w:autoSpaceDE/>
        <w:autoSpaceDN/>
        <w:adjustRightInd/>
        <w:rPr>
          <w:b w:val="0"/>
          <w:bCs w:val="0"/>
          <w:sz w:val="24"/>
          <w:szCs w:val="24"/>
        </w:rPr>
      </w:pPr>
    </w:p>
    <w:p w:rsidR="00846305" w:rsidRDefault="00846305" w:rsidP="00846305">
      <w:pPr>
        <w:overflowPunct/>
        <w:autoSpaceDE/>
        <w:autoSpaceDN/>
        <w:adjustRightInd/>
        <w:rPr>
          <w:b w:val="0"/>
          <w:bCs w:val="0"/>
          <w:sz w:val="24"/>
          <w:szCs w:val="24"/>
        </w:rPr>
      </w:pPr>
    </w:p>
    <w:p w:rsidR="00846305" w:rsidRDefault="00846305" w:rsidP="00846305">
      <w:pPr>
        <w:overflowPunct/>
        <w:autoSpaceDE/>
        <w:autoSpaceDN/>
        <w:adjustRightInd/>
        <w:rPr>
          <w:b w:val="0"/>
          <w:bCs w:val="0"/>
          <w:sz w:val="24"/>
          <w:szCs w:val="24"/>
        </w:rPr>
      </w:pPr>
    </w:p>
    <w:p w:rsidR="00846305" w:rsidRDefault="00846305" w:rsidP="00846305">
      <w:pPr>
        <w:overflowPunct/>
        <w:autoSpaceDE/>
        <w:autoSpaceDN/>
        <w:adjustRightInd/>
        <w:rPr>
          <w:b w:val="0"/>
          <w:bCs w:val="0"/>
          <w:sz w:val="24"/>
          <w:szCs w:val="24"/>
        </w:rPr>
      </w:pPr>
    </w:p>
    <w:p w:rsidR="00846305" w:rsidRDefault="00846305" w:rsidP="00846305">
      <w:pPr>
        <w:overflowPunct/>
        <w:autoSpaceDE/>
        <w:autoSpaceDN/>
        <w:adjustRightInd/>
        <w:rPr>
          <w:b w:val="0"/>
          <w:bCs w:val="0"/>
          <w:sz w:val="24"/>
          <w:szCs w:val="24"/>
        </w:rPr>
      </w:pPr>
    </w:p>
    <w:p w:rsidR="00846305" w:rsidRDefault="00846305" w:rsidP="00846305">
      <w:pPr>
        <w:overflowPunct/>
        <w:autoSpaceDE/>
        <w:autoSpaceDN/>
        <w:adjustRightInd/>
        <w:rPr>
          <w:b w:val="0"/>
          <w:bCs w:val="0"/>
          <w:sz w:val="24"/>
          <w:szCs w:val="24"/>
        </w:rPr>
      </w:pPr>
    </w:p>
    <w:p w:rsidR="00846305" w:rsidRDefault="00846305" w:rsidP="00846305">
      <w:pPr>
        <w:overflowPunct/>
        <w:autoSpaceDE/>
        <w:autoSpaceDN/>
        <w:adjustRightInd/>
        <w:rPr>
          <w:b w:val="0"/>
          <w:bCs w:val="0"/>
          <w:sz w:val="24"/>
          <w:szCs w:val="24"/>
        </w:rPr>
      </w:pPr>
    </w:p>
    <w:p w:rsidR="00846305" w:rsidRDefault="00846305" w:rsidP="00846305">
      <w:pPr>
        <w:overflowPunct/>
        <w:autoSpaceDE/>
        <w:autoSpaceDN/>
        <w:adjustRightInd/>
        <w:rPr>
          <w:b w:val="0"/>
          <w:bCs w:val="0"/>
          <w:sz w:val="24"/>
          <w:szCs w:val="24"/>
        </w:rPr>
      </w:pPr>
    </w:p>
    <w:p w:rsidR="00846305" w:rsidRDefault="00846305" w:rsidP="00846305">
      <w:pPr>
        <w:overflowPunct/>
        <w:autoSpaceDE/>
        <w:autoSpaceDN/>
        <w:adjustRightInd/>
        <w:rPr>
          <w:b w:val="0"/>
          <w:bCs w:val="0"/>
          <w:sz w:val="24"/>
          <w:szCs w:val="24"/>
        </w:rPr>
      </w:pPr>
    </w:p>
    <w:p w:rsidR="00846305" w:rsidRDefault="00846305" w:rsidP="00846305">
      <w:pPr>
        <w:overflowPunct/>
        <w:autoSpaceDE/>
        <w:autoSpaceDN/>
        <w:adjustRightInd/>
        <w:rPr>
          <w:b w:val="0"/>
          <w:bCs w:val="0"/>
          <w:sz w:val="24"/>
          <w:szCs w:val="24"/>
        </w:rPr>
      </w:pPr>
    </w:p>
    <w:p w:rsidR="00846305" w:rsidRDefault="00846305" w:rsidP="00846305">
      <w:pPr>
        <w:overflowPunct/>
        <w:autoSpaceDE/>
        <w:autoSpaceDN/>
        <w:adjustRightInd/>
        <w:rPr>
          <w:b w:val="0"/>
          <w:bCs w:val="0"/>
          <w:sz w:val="24"/>
          <w:szCs w:val="24"/>
        </w:rPr>
      </w:pPr>
    </w:p>
    <w:p w:rsidR="00846305" w:rsidRDefault="00846305" w:rsidP="00846305">
      <w:pPr>
        <w:overflowPunct/>
        <w:autoSpaceDE/>
        <w:autoSpaceDN/>
        <w:adjustRightInd/>
        <w:rPr>
          <w:b w:val="0"/>
          <w:bCs w:val="0"/>
          <w:sz w:val="24"/>
          <w:szCs w:val="24"/>
        </w:rPr>
      </w:pPr>
    </w:p>
    <w:p w:rsidR="00846305" w:rsidRDefault="00846305" w:rsidP="00846305">
      <w:pPr>
        <w:overflowPunct/>
        <w:autoSpaceDE/>
        <w:autoSpaceDN/>
        <w:adjustRightInd/>
        <w:rPr>
          <w:b w:val="0"/>
          <w:bCs w:val="0"/>
          <w:sz w:val="24"/>
          <w:szCs w:val="24"/>
        </w:rPr>
      </w:pPr>
    </w:p>
    <w:p w:rsidR="00846305" w:rsidRDefault="00846305" w:rsidP="00846305">
      <w:pPr>
        <w:overflowPunct/>
        <w:autoSpaceDE/>
        <w:autoSpaceDN/>
        <w:adjustRightInd/>
        <w:rPr>
          <w:b w:val="0"/>
          <w:bCs w:val="0"/>
          <w:sz w:val="24"/>
          <w:szCs w:val="24"/>
        </w:rPr>
      </w:pPr>
    </w:p>
    <w:p w:rsidR="00846305" w:rsidRDefault="00846305" w:rsidP="00846305">
      <w:pPr>
        <w:overflowPunct/>
        <w:autoSpaceDE/>
        <w:autoSpaceDN/>
        <w:adjustRightInd/>
        <w:rPr>
          <w:b w:val="0"/>
          <w:bCs w:val="0"/>
          <w:sz w:val="24"/>
          <w:szCs w:val="24"/>
        </w:rPr>
      </w:pPr>
    </w:p>
    <w:p w:rsidR="00846305" w:rsidRDefault="00846305" w:rsidP="00846305">
      <w:pPr>
        <w:overflowPunct/>
        <w:autoSpaceDE/>
        <w:autoSpaceDN/>
        <w:adjustRightInd/>
        <w:rPr>
          <w:b w:val="0"/>
          <w:bCs w:val="0"/>
          <w:sz w:val="24"/>
          <w:szCs w:val="24"/>
        </w:rPr>
      </w:pPr>
    </w:p>
    <w:p w:rsidR="00846305" w:rsidRDefault="00846305" w:rsidP="00846305">
      <w:pPr>
        <w:overflowPunct/>
        <w:autoSpaceDE/>
        <w:autoSpaceDN/>
        <w:adjustRightInd/>
        <w:rPr>
          <w:b w:val="0"/>
          <w:bCs w:val="0"/>
          <w:sz w:val="24"/>
          <w:szCs w:val="24"/>
        </w:rPr>
      </w:pPr>
    </w:p>
    <w:p w:rsidR="00846305" w:rsidRDefault="00846305" w:rsidP="00846305">
      <w:pPr>
        <w:overflowPunct/>
        <w:autoSpaceDE/>
        <w:autoSpaceDN/>
        <w:adjustRightInd/>
        <w:rPr>
          <w:b w:val="0"/>
          <w:bCs w:val="0"/>
          <w:sz w:val="24"/>
          <w:szCs w:val="24"/>
        </w:rPr>
      </w:pPr>
    </w:p>
    <w:p w:rsidR="00846305" w:rsidRDefault="00846305" w:rsidP="00846305">
      <w:pPr>
        <w:overflowPunct/>
        <w:autoSpaceDE/>
        <w:autoSpaceDN/>
        <w:adjustRightInd/>
        <w:rPr>
          <w:b w:val="0"/>
          <w:bCs w:val="0"/>
          <w:sz w:val="24"/>
          <w:szCs w:val="24"/>
        </w:rPr>
      </w:pPr>
    </w:p>
    <w:p w:rsidR="00846305" w:rsidRDefault="00846305" w:rsidP="00846305">
      <w:pPr>
        <w:overflowPunct/>
        <w:autoSpaceDE/>
        <w:autoSpaceDN/>
        <w:adjustRightInd/>
        <w:rPr>
          <w:b w:val="0"/>
          <w:bCs w:val="0"/>
          <w:sz w:val="24"/>
          <w:szCs w:val="24"/>
        </w:rPr>
      </w:pPr>
    </w:p>
    <w:p w:rsidR="00846305" w:rsidRDefault="00846305" w:rsidP="00846305">
      <w:pPr>
        <w:overflowPunct/>
        <w:autoSpaceDE/>
        <w:autoSpaceDN/>
        <w:adjustRightInd/>
        <w:rPr>
          <w:b w:val="0"/>
          <w:bCs w:val="0"/>
          <w:sz w:val="24"/>
          <w:szCs w:val="24"/>
        </w:rPr>
      </w:pPr>
    </w:p>
    <w:p w:rsidR="00846305" w:rsidRDefault="00846305" w:rsidP="00846305">
      <w:pPr>
        <w:overflowPunct/>
        <w:autoSpaceDE/>
        <w:autoSpaceDN/>
        <w:adjustRightInd/>
        <w:rPr>
          <w:b w:val="0"/>
          <w:bCs w:val="0"/>
          <w:sz w:val="24"/>
          <w:szCs w:val="24"/>
        </w:rPr>
      </w:pPr>
    </w:p>
    <w:p w:rsidR="00846305" w:rsidRDefault="00846305" w:rsidP="00846305">
      <w:pPr>
        <w:overflowPunct/>
        <w:autoSpaceDE/>
        <w:autoSpaceDN/>
        <w:adjustRightInd/>
        <w:rPr>
          <w:b w:val="0"/>
          <w:bCs w:val="0"/>
          <w:sz w:val="24"/>
          <w:szCs w:val="24"/>
        </w:rPr>
      </w:pPr>
    </w:p>
    <w:tbl>
      <w:tblPr>
        <w:tblW w:w="5200" w:type="dxa"/>
        <w:jc w:val="right"/>
        <w:tblLayout w:type="fixed"/>
        <w:tblLook w:val="0000"/>
      </w:tblPr>
      <w:tblGrid>
        <w:gridCol w:w="5200"/>
      </w:tblGrid>
      <w:tr w:rsidR="00846305" w:rsidTr="003F02BB">
        <w:trPr>
          <w:trHeight w:val="537"/>
          <w:jc w:val="right"/>
        </w:trPr>
        <w:tc>
          <w:tcPr>
            <w:tcW w:w="5200" w:type="dxa"/>
          </w:tcPr>
          <w:p w:rsidR="00846305" w:rsidRDefault="00846305" w:rsidP="003F02BB">
            <w:pPr>
              <w:ind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№ 1</w:t>
            </w:r>
          </w:p>
        </w:tc>
      </w:tr>
    </w:tbl>
    <w:p w:rsidR="00846305" w:rsidRDefault="00846305" w:rsidP="00846305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846305" w:rsidRDefault="00846305" w:rsidP="00846305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главных администраторов источников финансирования дефицита</w:t>
      </w:r>
      <w:r>
        <w:rPr>
          <w:sz w:val="26"/>
          <w:szCs w:val="26"/>
        </w:rPr>
        <w:br/>
        <w:t xml:space="preserve">бюджета – органа местного самоуправления </w:t>
      </w:r>
    </w:p>
    <w:p w:rsidR="00846305" w:rsidRDefault="00846305" w:rsidP="00846305">
      <w:pPr>
        <w:jc w:val="center"/>
        <w:rPr>
          <w:sz w:val="26"/>
          <w:szCs w:val="26"/>
        </w:rPr>
      </w:pPr>
      <w:r>
        <w:rPr>
          <w:sz w:val="26"/>
          <w:szCs w:val="26"/>
        </w:rPr>
        <w:t>сельского поселения «</w:t>
      </w:r>
      <w:proofErr w:type="spellStart"/>
      <w:r>
        <w:rPr>
          <w:sz w:val="26"/>
          <w:szCs w:val="26"/>
        </w:rPr>
        <w:t>Таптанай</w:t>
      </w:r>
      <w:proofErr w:type="spellEnd"/>
      <w:r>
        <w:rPr>
          <w:sz w:val="26"/>
          <w:szCs w:val="26"/>
        </w:rPr>
        <w:t xml:space="preserve">» на 2023 год </w:t>
      </w:r>
    </w:p>
    <w:p w:rsidR="00846305" w:rsidRDefault="00846305" w:rsidP="00846305">
      <w:pPr>
        <w:jc w:val="center"/>
        <w:rPr>
          <w:sz w:val="26"/>
          <w:szCs w:val="26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3260"/>
        <w:gridCol w:w="5528"/>
      </w:tblGrid>
      <w:tr w:rsidR="00846305" w:rsidTr="003F02BB">
        <w:trPr>
          <w:cantSplit/>
          <w:trHeight w:val="678"/>
        </w:trPr>
        <w:tc>
          <w:tcPr>
            <w:tcW w:w="4678" w:type="dxa"/>
            <w:gridSpan w:val="2"/>
          </w:tcPr>
          <w:p w:rsidR="00846305" w:rsidRDefault="00846305" w:rsidP="003F0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</w:t>
            </w:r>
            <w:proofErr w:type="gramStart"/>
            <w:r>
              <w:rPr>
                <w:sz w:val="24"/>
                <w:szCs w:val="24"/>
              </w:rPr>
              <w:t>классификации источников</w:t>
            </w:r>
            <w:r>
              <w:rPr>
                <w:sz w:val="24"/>
                <w:szCs w:val="24"/>
              </w:rPr>
              <w:br/>
              <w:t>финансирования дефицита бюджета</w:t>
            </w:r>
            <w:r>
              <w:rPr>
                <w:sz w:val="24"/>
                <w:szCs w:val="24"/>
              </w:rPr>
              <w:br/>
              <w:t>Российской Федерации</w:t>
            </w:r>
            <w:proofErr w:type="gramEnd"/>
          </w:p>
        </w:tc>
        <w:tc>
          <w:tcPr>
            <w:tcW w:w="5528" w:type="dxa"/>
            <w:vMerge w:val="restart"/>
            <w:vAlign w:val="center"/>
          </w:tcPr>
          <w:p w:rsidR="00846305" w:rsidRDefault="00846305" w:rsidP="003F02BB">
            <w:pPr>
              <w:tabs>
                <w:tab w:val="left" w:pos="4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главных </w:t>
            </w:r>
            <w:proofErr w:type="gramStart"/>
            <w:r>
              <w:rPr>
                <w:sz w:val="24"/>
                <w:szCs w:val="24"/>
              </w:rPr>
              <w:t>администраторов источников финансирования дефицита бюджета сельского</w:t>
            </w:r>
            <w:proofErr w:type="gramEnd"/>
            <w:r>
              <w:rPr>
                <w:sz w:val="24"/>
                <w:szCs w:val="24"/>
              </w:rPr>
              <w:t xml:space="preserve"> поселения–органов местного самоуправления</w:t>
            </w:r>
          </w:p>
        </w:tc>
      </w:tr>
      <w:tr w:rsidR="00846305" w:rsidTr="003F02BB">
        <w:trPr>
          <w:cantSplit/>
          <w:trHeight w:val="1889"/>
        </w:trPr>
        <w:tc>
          <w:tcPr>
            <w:tcW w:w="1418" w:type="dxa"/>
            <w:vAlign w:val="center"/>
          </w:tcPr>
          <w:p w:rsidR="00846305" w:rsidRDefault="00846305" w:rsidP="003F0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главного </w:t>
            </w:r>
            <w:proofErr w:type="gramStart"/>
            <w:r>
              <w:rPr>
                <w:sz w:val="24"/>
                <w:szCs w:val="24"/>
              </w:rPr>
              <w:t>администратора источников финансирования дефицита бюджета</w:t>
            </w:r>
            <w:proofErr w:type="gramEnd"/>
          </w:p>
        </w:tc>
        <w:tc>
          <w:tcPr>
            <w:tcW w:w="3260" w:type="dxa"/>
            <w:vAlign w:val="center"/>
          </w:tcPr>
          <w:p w:rsidR="00846305" w:rsidRDefault="00846305" w:rsidP="003F0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5528" w:type="dxa"/>
            <w:vMerge/>
            <w:vAlign w:val="center"/>
          </w:tcPr>
          <w:p w:rsidR="00846305" w:rsidRDefault="00846305" w:rsidP="003F02BB">
            <w:pPr>
              <w:tabs>
                <w:tab w:val="left" w:pos="436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846305" w:rsidRDefault="00846305" w:rsidP="00846305">
      <w:pPr>
        <w:rPr>
          <w:sz w:val="2"/>
          <w:szCs w:val="2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8"/>
        <w:gridCol w:w="3260"/>
        <w:gridCol w:w="5528"/>
      </w:tblGrid>
      <w:tr w:rsidR="00846305" w:rsidTr="003F02BB">
        <w:trPr>
          <w:tblHeader/>
        </w:trPr>
        <w:tc>
          <w:tcPr>
            <w:tcW w:w="1418" w:type="dxa"/>
          </w:tcPr>
          <w:p w:rsidR="00846305" w:rsidRDefault="00846305" w:rsidP="003F0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46305" w:rsidRDefault="00846305" w:rsidP="003F0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846305" w:rsidRDefault="00846305" w:rsidP="003F0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46305" w:rsidTr="003F02BB">
        <w:tc>
          <w:tcPr>
            <w:tcW w:w="1418" w:type="dxa"/>
          </w:tcPr>
          <w:p w:rsidR="00846305" w:rsidRDefault="00846305" w:rsidP="003F0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260" w:type="dxa"/>
          </w:tcPr>
          <w:p w:rsidR="00846305" w:rsidRDefault="00846305" w:rsidP="003F02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846305" w:rsidRDefault="00846305" w:rsidP="003F02B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сельского поселения </w:t>
            </w:r>
          </w:p>
          <w:p w:rsidR="00846305" w:rsidRDefault="00846305" w:rsidP="003F02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Таптанай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846305" w:rsidTr="003F02BB">
        <w:tc>
          <w:tcPr>
            <w:tcW w:w="1418" w:type="dxa"/>
          </w:tcPr>
          <w:p w:rsidR="00846305" w:rsidRDefault="00846305" w:rsidP="003F0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260" w:type="dxa"/>
          </w:tcPr>
          <w:p w:rsidR="00846305" w:rsidRDefault="00846305" w:rsidP="003F02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01 02 00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10 0000 710</w:t>
            </w:r>
          </w:p>
        </w:tc>
        <w:tc>
          <w:tcPr>
            <w:tcW w:w="5528" w:type="dxa"/>
          </w:tcPr>
          <w:p w:rsidR="00846305" w:rsidRDefault="00846305" w:rsidP="003F02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</w:tr>
      <w:tr w:rsidR="00846305" w:rsidTr="003F02BB">
        <w:trPr>
          <w:trHeight w:val="850"/>
        </w:trPr>
        <w:tc>
          <w:tcPr>
            <w:tcW w:w="1418" w:type="dxa"/>
          </w:tcPr>
          <w:p w:rsidR="00846305" w:rsidRDefault="00846305" w:rsidP="003F0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260" w:type="dxa"/>
          </w:tcPr>
          <w:p w:rsidR="00846305" w:rsidRDefault="00846305" w:rsidP="003F02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01 02 00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10 0000 810</w:t>
            </w:r>
          </w:p>
        </w:tc>
        <w:tc>
          <w:tcPr>
            <w:tcW w:w="5528" w:type="dxa"/>
          </w:tcPr>
          <w:p w:rsidR="00846305" w:rsidRDefault="00846305" w:rsidP="003F02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 бюджетом поселения кредитов от кредитных организаций в валюте Российской Федерации</w:t>
            </w:r>
          </w:p>
        </w:tc>
      </w:tr>
      <w:tr w:rsidR="00846305" w:rsidTr="003F02BB">
        <w:trPr>
          <w:trHeight w:val="807"/>
        </w:trPr>
        <w:tc>
          <w:tcPr>
            <w:tcW w:w="1418" w:type="dxa"/>
          </w:tcPr>
          <w:p w:rsidR="00846305" w:rsidRDefault="00846305" w:rsidP="003F0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  <w:p w:rsidR="00846305" w:rsidRDefault="00846305" w:rsidP="003F02B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46305" w:rsidRDefault="00846305" w:rsidP="003F02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01 03 00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10 0000 710</w:t>
            </w:r>
          </w:p>
          <w:p w:rsidR="00846305" w:rsidRDefault="00846305" w:rsidP="003F02BB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846305" w:rsidRDefault="00846305" w:rsidP="003F02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</w:tr>
      <w:tr w:rsidR="00846305" w:rsidTr="003F02BB">
        <w:tc>
          <w:tcPr>
            <w:tcW w:w="1418" w:type="dxa"/>
          </w:tcPr>
          <w:p w:rsidR="00846305" w:rsidRDefault="00846305" w:rsidP="003F0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260" w:type="dxa"/>
          </w:tcPr>
          <w:p w:rsidR="00846305" w:rsidRDefault="00846305" w:rsidP="003F02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01 03 00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10 0000 810</w:t>
            </w:r>
          </w:p>
        </w:tc>
        <w:tc>
          <w:tcPr>
            <w:tcW w:w="5528" w:type="dxa"/>
          </w:tcPr>
          <w:p w:rsidR="00846305" w:rsidRDefault="00846305" w:rsidP="003F02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 бюджетом поселения кредитов от других бюджетов бюджетной системы Российской Федерации в валюте Российской Федерации</w:t>
            </w:r>
          </w:p>
        </w:tc>
      </w:tr>
      <w:tr w:rsidR="00846305" w:rsidTr="003F02BB">
        <w:trPr>
          <w:trHeight w:val="574"/>
        </w:trPr>
        <w:tc>
          <w:tcPr>
            <w:tcW w:w="1418" w:type="dxa"/>
          </w:tcPr>
          <w:p w:rsidR="00846305" w:rsidRDefault="00846305" w:rsidP="003F0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260" w:type="dxa"/>
          </w:tcPr>
          <w:p w:rsidR="00846305" w:rsidRDefault="00846305" w:rsidP="003F02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01 05 02 01 10 0000 510</w:t>
            </w:r>
          </w:p>
        </w:tc>
        <w:tc>
          <w:tcPr>
            <w:tcW w:w="5528" w:type="dxa"/>
          </w:tcPr>
          <w:p w:rsidR="00846305" w:rsidRDefault="00846305" w:rsidP="003F02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бюджета поселения</w:t>
            </w:r>
          </w:p>
        </w:tc>
      </w:tr>
      <w:tr w:rsidR="00846305" w:rsidTr="003F02BB">
        <w:trPr>
          <w:trHeight w:val="551"/>
        </w:trPr>
        <w:tc>
          <w:tcPr>
            <w:tcW w:w="1418" w:type="dxa"/>
            <w:tcBorders>
              <w:bottom w:val="single" w:sz="4" w:space="0" w:color="auto"/>
            </w:tcBorders>
          </w:tcPr>
          <w:p w:rsidR="00846305" w:rsidRDefault="00846305" w:rsidP="003F0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46305" w:rsidRDefault="00846305" w:rsidP="003F02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01 05 02 01 10 0000 610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46305" w:rsidRDefault="00846305" w:rsidP="003F02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бюджета поселения</w:t>
            </w:r>
          </w:p>
        </w:tc>
      </w:tr>
      <w:tr w:rsidR="00846305" w:rsidTr="003F02BB">
        <w:trPr>
          <w:trHeight w:val="864"/>
        </w:trPr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846305" w:rsidRDefault="00846305" w:rsidP="003F0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05" w:rsidRDefault="00846305" w:rsidP="003F02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01 06 05 02 10 0000 540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</w:tcPr>
          <w:p w:rsidR="00846305" w:rsidRDefault="00846305" w:rsidP="003F02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бюджета поселения</w:t>
            </w:r>
          </w:p>
        </w:tc>
      </w:tr>
      <w:tr w:rsidR="00846305" w:rsidTr="003F02B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05" w:rsidRDefault="00846305" w:rsidP="003F0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05" w:rsidRDefault="00846305" w:rsidP="003F02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01 06 05 01 10 0000 640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305" w:rsidRDefault="00846305" w:rsidP="003F02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бюджетных кредитов, предоставленных юридическим лицам из бюджета поселения в валюте Российской Федерации</w:t>
            </w:r>
          </w:p>
        </w:tc>
      </w:tr>
      <w:tr w:rsidR="00846305" w:rsidTr="003F02B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05" w:rsidRDefault="00846305" w:rsidP="003F0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05" w:rsidRDefault="00846305" w:rsidP="003F02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01 06 05 02 10 0000 640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305" w:rsidRDefault="00846305" w:rsidP="003F02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бюджета поселения в валюте Российской Федерации</w:t>
            </w:r>
          </w:p>
        </w:tc>
      </w:tr>
    </w:tbl>
    <w:p w:rsidR="00846305" w:rsidRDefault="00846305" w:rsidP="00846305"/>
    <w:p w:rsidR="00846305" w:rsidRDefault="00846305" w:rsidP="00846305">
      <w:pPr>
        <w:overflowPunct/>
        <w:autoSpaceDE/>
        <w:autoSpaceDN/>
        <w:adjustRightInd/>
        <w:rPr>
          <w:b w:val="0"/>
          <w:bCs w:val="0"/>
          <w:sz w:val="24"/>
          <w:szCs w:val="24"/>
        </w:rPr>
      </w:pPr>
    </w:p>
    <w:p w:rsidR="00846305" w:rsidRDefault="00846305" w:rsidP="00846305">
      <w:pPr>
        <w:overflowPunct/>
        <w:autoSpaceDE/>
        <w:autoSpaceDN/>
        <w:adjustRightInd/>
        <w:rPr>
          <w:b w:val="0"/>
          <w:bCs w:val="0"/>
          <w:sz w:val="24"/>
          <w:szCs w:val="24"/>
        </w:rPr>
      </w:pPr>
    </w:p>
    <w:p w:rsidR="00846305" w:rsidRDefault="00846305" w:rsidP="00846305">
      <w:pPr>
        <w:overflowPunct/>
        <w:autoSpaceDE/>
        <w:autoSpaceDN/>
        <w:adjustRightInd/>
        <w:jc w:val="both"/>
        <w:rPr>
          <w:b w:val="0"/>
          <w:bCs w:val="0"/>
          <w:sz w:val="24"/>
          <w:szCs w:val="24"/>
        </w:rPr>
      </w:pPr>
    </w:p>
    <w:p w:rsidR="00846305" w:rsidRDefault="00846305" w:rsidP="00846305">
      <w:pPr>
        <w:overflowPunct/>
        <w:autoSpaceDE/>
        <w:autoSpaceDN/>
        <w:adjustRightInd/>
        <w:jc w:val="both"/>
        <w:rPr>
          <w:b w:val="0"/>
          <w:bCs w:val="0"/>
          <w:sz w:val="24"/>
          <w:szCs w:val="24"/>
        </w:rPr>
      </w:pPr>
    </w:p>
    <w:p w:rsidR="00846305" w:rsidRDefault="00846305" w:rsidP="00846305">
      <w:pPr>
        <w:overflowPunct/>
        <w:autoSpaceDE/>
        <w:autoSpaceDN/>
        <w:adjustRightInd/>
        <w:jc w:val="both"/>
        <w:rPr>
          <w:b w:val="0"/>
          <w:bCs w:val="0"/>
          <w:sz w:val="24"/>
          <w:szCs w:val="24"/>
        </w:rPr>
      </w:pPr>
    </w:p>
    <w:p w:rsidR="00846305" w:rsidRDefault="00846305" w:rsidP="00846305">
      <w:pPr>
        <w:overflowPunct/>
        <w:autoSpaceDE/>
        <w:autoSpaceDN/>
        <w:adjustRightInd/>
        <w:jc w:val="both"/>
        <w:rPr>
          <w:b w:val="0"/>
          <w:bCs w:val="0"/>
          <w:sz w:val="24"/>
          <w:szCs w:val="24"/>
        </w:rPr>
      </w:pPr>
    </w:p>
    <w:p w:rsidR="00846305" w:rsidRDefault="00846305" w:rsidP="00846305">
      <w:pPr>
        <w:overflowPunct/>
        <w:autoSpaceDE/>
        <w:autoSpaceDN/>
        <w:adjustRightInd/>
        <w:jc w:val="both"/>
        <w:rPr>
          <w:b w:val="0"/>
          <w:bCs w:val="0"/>
          <w:sz w:val="24"/>
          <w:szCs w:val="24"/>
        </w:rPr>
      </w:pPr>
    </w:p>
    <w:p w:rsidR="00846305" w:rsidRDefault="00846305" w:rsidP="00846305">
      <w:pPr>
        <w:shd w:val="clear" w:color="auto" w:fill="FFFFFF"/>
        <w:spacing w:after="213" w:line="225" w:lineRule="atLeast"/>
        <w:ind w:firstLine="753"/>
        <w:jc w:val="both"/>
      </w:pPr>
    </w:p>
    <w:p w:rsidR="00846305" w:rsidRDefault="00846305" w:rsidP="00846305">
      <w:pPr>
        <w:shd w:val="clear" w:color="auto" w:fill="FFFFFF"/>
        <w:spacing w:after="213" w:line="225" w:lineRule="atLeast"/>
        <w:ind w:firstLine="753"/>
        <w:jc w:val="both"/>
      </w:pPr>
    </w:p>
    <w:p w:rsidR="00846305" w:rsidRDefault="00846305" w:rsidP="00846305">
      <w:pPr>
        <w:shd w:val="clear" w:color="auto" w:fill="FFFFFF"/>
        <w:spacing w:after="213" w:line="225" w:lineRule="atLeast"/>
        <w:ind w:firstLine="753"/>
        <w:jc w:val="both"/>
      </w:pPr>
    </w:p>
    <w:p w:rsidR="00846305" w:rsidRDefault="00846305" w:rsidP="00846305">
      <w:pPr>
        <w:shd w:val="clear" w:color="auto" w:fill="FFFFFF"/>
        <w:spacing w:after="213" w:line="225" w:lineRule="atLeast"/>
        <w:ind w:firstLine="753"/>
        <w:jc w:val="both"/>
      </w:pPr>
    </w:p>
    <w:p w:rsidR="00846305" w:rsidRDefault="00846305" w:rsidP="00846305">
      <w:pPr>
        <w:shd w:val="clear" w:color="auto" w:fill="FFFFFF"/>
        <w:spacing w:after="213" w:line="225" w:lineRule="atLeast"/>
        <w:ind w:firstLine="753"/>
        <w:jc w:val="both"/>
      </w:pPr>
    </w:p>
    <w:p w:rsidR="00846305" w:rsidRDefault="00846305" w:rsidP="00846305">
      <w:pPr>
        <w:shd w:val="clear" w:color="auto" w:fill="FFFFFF"/>
        <w:spacing w:after="213" w:line="225" w:lineRule="atLeast"/>
        <w:ind w:firstLine="753"/>
        <w:jc w:val="both"/>
      </w:pPr>
    </w:p>
    <w:p w:rsidR="00846305" w:rsidRDefault="00846305" w:rsidP="00846305">
      <w:pPr>
        <w:shd w:val="clear" w:color="auto" w:fill="FFFFFF"/>
        <w:spacing w:after="213" w:line="225" w:lineRule="atLeast"/>
        <w:ind w:firstLine="753"/>
        <w:jc w:val="both"/>
      </w:pPr>
    </w:p>
    <w:p w:rsidR="00846305" w:rsidRDefault="00846305" w:rsidP="00846305">
      <w:pPr>
        <w:shd w:val="clear" w:color="auto" w:fill="FFFFFF"/>
        <w:spacing w:after="213" w:line="225" w:lineRule="atLeast"/>
        <w:ind w:firstLine="753"/>
        <w:jc w:val="both"/>
      </w:pPr>
    </w:p>
    <w:p w:rsidR="00846305" w:rsidRDefault="00846305" w:rsidP="00846305">
      <w:pPr>
        <w:shd w:val="clear" w:color="auto" w:fill="FFFFFF"/>
        <w:spacing w:after="213" w:line="225" w:lineRule="atLeast"/>
        <w:ind w:firstLine="753"/>
        <w:jc w:val="both"/>
      </w:pPr>
    </w:p>
    <w:p w:rsidR="00846305" w:rsidRDefault="00846305" w:rsidP="00846305">
      <w:pPr>
        <w:shd w:val="clear" w:color="auto" w:fill="FFFFFF"/>
        <w:spacing w:after="213" w:line="225" w:lineRule="atLeast"/>
        <w:ind w:firstLine="753"/>
        <w:jc w:val="both"/>
      </w:pPr>
    </w:p>
    <w:p w:rsidR="00846305" w:rsidRDefault="00846305" w:rsidP="00846305">
      <w:pPr>
        <w:shd w:val="clear" w:color="auto" w:fill="FFFFFF"/>
        <w:spacing w:after="213" w:line="225" w:lineRule="atLeast"/>
        <w:ind w:firstLine="753"/>
        <w:jc w:val="both"/>
      </w:pPr>
    </w:p>
    <w:p w:rsidR="004D0715" w:rsidRDefault="004D0715"/>
    <w:sectPr w:rsidR="004D0715">
      <w:headerReference w:type="even" r:id="rId4"/>
      <w:headerReference w:type="default" r:id="rId5"/>
      <w:footerReference w:type="even" r:id="rId6"/>
      <w:footerReference w:type="default" r:id="rId7"/>
      <w:pgSz w:w="11907" w:h="16840"/>
      <w:pgMar w:top="851" w:right="851" w:bottom="851" w:left="1985" w:header="720" w:footer="720" w:gutter="0"/>
      <w:cols w:space="720"/>
      <w:titlePg/>
      <w:docGrid w:linePitch="34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6AF" w:rsidRDefault="00846305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216AF" w:rsidRDefault="0084630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6AF" w:rsidRDefault="00846305">
    <w:pPr>
      <w:pStyle w:val="a6"/>
      <w:framePr w:wrap="around" w:vAnchor="text" w:hAnchor="margin" w:xAlign="right" w:y="1"/>
      <w:rPr>
        <w:rStyle w:val="a3"/>
      </w:rPr>
    </w:pPr>
  </w:p>
  <w:p w:rsidR="001216AF" w:rsidRDefault="00846305">
    <w:pPr>
      <w:pStyle w:val="a6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6AF" w:rsidRDefault="0084630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216AF" w:rsidRDefault="0084630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6AF" w:rsidRDefault="0084630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4</w:t>
    </w:r>
    <w:r>
      <w:rPr>
        <w:rStyle w:val="a3"/>
      </w:rPr>
      <w:fldChar w:fldCharType="end"/>
    </w:r>
  </w:p>
  <w:p w:rsidR="001216AF" w:rsidRDefault="0084630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846305"/>
    <w:rsid w:val="001B44B8"/>
    <w:rsid w:val="001F0877"/>
    <w:rsid w:val="002D1F40"/>
    <w:rsid w:val="004D0715"/>
    <w:rsid w:val="00846305"/>
    <w:rsid w:val="00DD7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3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46305"/>
  </w:style>
  <w:style w:type="paragraph" w:styleId="a4">
    <w:name w:val="header"/>
    <w:basedOn w:val="a"/>
    <w:link w:val="a5"/>
    <w:rsid w:val="00846305"/>
    <w:pPr>
      <w:tabs>
        <w:tab w:val="center" w:pos="4677"/>
        <w:tab w:val="right" w:pos="9355"/>
      </w:tabs>
      <w:textAlignment w:val="baseline"/>
    </w:pPr>
  </w:style>
  <w:style w:type="character" w:customStyle="1" w:styleId="a5">
    <w:name w:val="Верхний колонтитул Знак"/>
    <w:basedOn w:val="a0"/>
    <w:link w:val="a4"/>
    <w:rsid w:val="00846305"/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paragraph" w:styleId="a6">
    <w:name w:val="footer"/>
    <w:basedOn w:val="a"/>
    <w:link w:val="a7"/>
    <w:rsid w:val="008463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46305"/>
    <w:rPr>
      <w:rFonts w:ascii="Times New Roman" w:eastAsia="Times New Roman" w:hAnsi="Times New Roman" w:cs="Times New Roman"/>
      <w:b/>
      <w:bCs/>
      <w:sz w:val="25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636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novoteh</dc:creator>
  <cp:keywords/>
  <dc:description/>
  <cp:lastModifiedBy>novoteh</cp:lastModifiedBy>
  <cp:revision>2</cp:revision>
  <dcterms:created xsi:type="dcterms:W3CDTF">2022-11-15T08:55:00Z</dcterms:created>
  <dcterms:modified xsi:type="dcterms:W3CDTF">2022-11-15T08:57:00Z</dcterms:modified>
</cp:coreProperties>
</file>