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D5" w:rsidRDefault="002432D5" w:rsidP="002432D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</w:p>
    <w:p w:rsidR="002432D5" w:rsidRDefault="002432D5" w:rsidP="002432D5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 2017 г.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6а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аптанай</w:t>
      </w:r>
      <w:proofErr w:type="spellEnd"/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Об организации проведения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универсальной </w:t>
      </w:r>
      <w:r w:rsidRPr="00CF1AD2">
        <w:rPr>
          <w:color w:val="000000"/>
          <w:sz w:val="28"/>
          <w:szCs w:val="28"/>
        </w:rPr>
        <w:t>ярмарки</w:t>
      </w:r>
      <w:r>
        <w:rPr>
          <w:color w:val="000000"/>
          <w:sz w:val="28"/>
          <w:szCs w:val="28"/>
        </w:rPr>
        <w:t xml:space="preserve"> выходного дня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Pr="00CF1AD2">
        <w:rPr>
          <w:color w:val="000000"/>
          <w:sz w:val="28"/>
          <w:szCs w:val="28"/>
        </w:rPr>
        <w:t>сельского поселения</w:t>
      </w:r>
      <w:r w:rsidRPr="00CF1AD2">
        <w:rPr>
          <w:rStyle w:val="apple-converted-space"/>
          <w:color w:val="000000"/>
          <w:sz w:val="28"/>
          <w:szCs w:val="28"/>
        </w:rPr>
        <w:t> </w:t>
      </w:r>
    </w:p>
    <w:p w:rsidR="002432D5" w:rsidRPr="00CF1AD2" w:rsidRDefault="00DD6DB6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AD2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№131 –ФЗ «Об общих принципах организации местного самоуправления в Российской Федерац</w:t>
      </w:r>
      <w:r>
        <w:rPr>
          <w:color w:val="000000"/>
          <w:sz w:val="28"/>
          <w:szCs w:val="28"/>
          <w:shd w:val="clear" w:color="auto" w:fill="FFFFFF"/>
        </w:rPr>
        <w:t xml:space="preserve">ии», Постановление Правительства Забайкальского края от 28.06.2011 г. №225 </w:t>
      </w:r>
      <w:r w:rsidRPr="00383740">
        <w:rPr>
          <w:color w:val="000000"/>
          <w:sz w:val="28"/>
          <w:szCs w:val="28"/>
          <w:shd w:val="clear" w:color="auto" w:fill="FFFFFF"/>
        </w:rPr>
        <w:t>«</w:t>
      </w:r>
      <w:r w:rsidRPr="00383740">
        <w:rPr>
          <w:sz w:val="28"/>
          <w:szCs w:val="28"/>
        </w:rPr>
        <w:t>Порядокорганизации ярмарок и продажи товаров (выполнения работ,</w:t>
      </w:r>
      <w:r w:rsidR="00B04A7E">
        <w:rPr>
          <w:sz w:val="28"/>
          <w:szCs w:val="28"/>
        </w:rPr>
        <w:t xml:space="preserve"> </w:t>
      </w:r>
      <w:r w:rsidRPr="00383740">
        <w:rPr>
          <w:sz w:val="28"/>
          <w:szCs w:val="28"/>
        </w:rPr>
        <w:t>оказания услуг) на них территории Забайкальского края</w:t>
      </w:r>
      <w:proofErr w:type="gramStart"/>
      <w:r w:rsidRPr="00383740">
        <w:rPr>
          <w:sz w:val="28"/>
          <w:szCs w:val="28"/>
        </w:rPr>
        <w:t>,з</w:t>
      </w:r>
      <w:proofErr w:type="gramEnd"/>
      <w:r w:rsidRPr="00383740">
        <w:rPr>
          <w:sz w:val="28"/>
          <w:szCs w:val="28"/>
        </w:rPr>
        <w:t>а исключение случаев, когда организатор ярмаркиявляется федеральный орган государственной власти, а также требования к организации продажи товаров (в том числе товаров, подлежащих продаже на ярмарке</w:t>
      </w:r>
      <w:r w:rsidRPr="00383740">
        <w:rPr>
          <w:rStyle w:val="apple-converted-space"/>
          <w:sz w:val="28"/>
          <w:szCs w:val="28"/>
        </w:rPr>
        <w:t> </w:t>
      </w:r>
      <w:r w:rsidRPr="00383740">
        <w:rPr>
          <w:sz w:val="28"/>
          <w:szCs w:val="28"/>
        </w:rPr>
        <w:t>соответствующих типов и включению в соответствующий перечень и выполнения работ,</w:t>
      </w:r>
      <w:r w:rsidR="00BD130C">
        <w:rPr>
          <w:sz w:val="28"/>
          <w:szCs w:val="28"/>
        </w:rPr>
        <w:t xml:space="preserve"> </w:t>
      </w:r>
      <w:r w:rsidRPr="00383740">
        <w:rPr>
          <w:sz w:val="28"/>
          <w:szCs w:val="28"/>
        </w:rPr>
        <w:t>оказания услуг на ярмарках</w:t>
      </w:r>
      <w:r w:rsidRPr="00383740">
        <w:rPr>
          <w:color w:val="000000"/>
          <w:sz w:val="28"/>
          <w:szCs w:val="28"/>
          <w:shd w:val="clear" w:color="auto" w:fill="FFFFFF"/>
        </w:rPr>
        <w:t>»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, в целях наиболее полного удовлетворения </w:t>
      </w:r>
      <w:r>
        <w:rPr>
          <w:color w:val="000000"/>
          <w:sz w:val="28"/>
          <w:szCs w:val="28"/>
          <w:shd w:val="clear" w:color="auto" w:fill="FFFFFF"/>
        </w:rPr>
        <w:t xml:space="preserve">потребностей жителей сельских поселений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Дульдургинского</w:t>
      </w:r>
      <w:proofErr w:type="spellEnd"/>
      <w:r w:rsidRPr="00CF1AD2">
        <w:rPr>
          <w:color w:val="000000"/>
          <w:sz w:val="28"/>
          <w:szCs w:val="28"/>
          <w:shd w:val="clear" w:color="auto" w:fill="FFFFFF"/>
        </w:rPr>
        <w:t xml:space="preserve"> района в сельскохозяйственной продукции и продуктах ее переработки, а также поддержки местных товаропроизводителей, </w:t>
      </w:r>
    </w:p>
    <w:p w:rsidR="002432D5" w:rsidRPr="00582BBF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82BBF">
        <w:rPr>
          <w:b/>
          <w:color w:val="000000"/>
          <w:sz w:val="28"/>
          <w:szCs w:val="28"/>
          <w:shd w:val="clear" w:color="auto" w:fill="FFFFFF"/>
        </w:rPr>
        <w:t>постановляю: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AD2">
        <w:rPr>
          <w:color w:val="000000"/>
          <w:sz w:val="28"/>
          <w:szCs w:val="28"/>
          <w:shd w:val="clear" w:color="auto" w:fill="FFFFFF"/>
        </w:rPr>
        <w:t>1. Утвердить Положение по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универсальной </w:t>
      </w:r>
      <w:r w:rsidRPr="00CF1AD2">
        <w:rPr>
          <w:color w:val="000000"/>
          <w:sz w:val="28"/>
          <w:szCs w:val="28"/>
          <w:shd w:val="clear" w:color="auto" w:fill="FFFFFF"/>
        </w:rPr>
        <w:t>ярмарки (далее - ярмарка) (приложение).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Утвердить Положение </w:t>
      </w:r>
      <w:r>
        <w:rPr>
          <w:color w:val="000000"/>
          <w:sz w:val="28"/>
          <w:szCs w:val="28"/>
          <w:shd w:val="clear" w:color="auto" w:fill="FFFFFF"/>
        </w:rPr>
        <w:t xml:space="preserve">лотереи универсальной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ярмарки </w:t>
      </w:r>
      <w:r>
        <w:rPr>
          <w:color w:val="000000"/>
          <w:sz w:val="28"/>
          <w:szCs w:val="28"/>
          <w:shd w:val="clear" w:color="auto" w:fill="FFFFFF"/>
        </w:rPr>
        <w:t xml:space="preserve">выходного дня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(далее - </w:t>
      </w:r>
      <w:r>
        <w:rPr>
          <w:color w:val="000000"/>
          <w:sz w:val="28"/>
          <w:szCs w:val="28"/>
          <w:shd w:val="clear" w:color="auto" w:fill="FFFFFF"/>
        </w:rPr>
        <w:t>лотереи</w:t>
      </w:r>
      <w:r w:rsidRPr="00CF1AD2">
        <w:rPr>
          <w:color w:val="000000"/>
          <w:sz w:val="28"/>
          <w:szCs w:val="28"/>
          <w:shd w:val="clear" w:color="auto" w:fill="FFFFFF"/>
        </w:rPr>
        <w:t>) (приложение).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CF1AD2">
        <w:rPr>
          <w:color w:val="000000"/>
          <w:sz w:val="28"/>
          <w:szCs w:val="28"/>
          <w:shd w:val="clear" w:color="auto" w:fill="FFFFFF"/>
        </w:rPr>
        <w:t>. Рекомендо</w:t>
      </w:r>
      <w:r>
        <w:rPr>
          <w:color w:val="000000"/>
          <w:sz w:val="28"/>
          <w:szCs w:val="28"/>
          <w:shd w:val="clear" w:color="auto" w:fill="FFFFFF"/>
        </w:rPr>
        <w:t xml:space="preserve">вать уполномоченному участковому полиции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Б.Б.Бальжинимаеву</w:t>
      </w:r>
      <w:proofErr w:type="spellEnd"/>
      <w:r w:rsidR="00366F0C">
        <w:rPr>
          <w:color w:val="000000"/>
          <w:sz w:val="28"/>
          <w:szCs w:val="28"/>
          <w:shd w:val="clear" w:color="auto" w:fill="FFFFFF"/>
        </w:rPr>
        <w:t xml:space="preserve"> </w:t>
      </w:r>
      <w:r w:rsidRPr="00CF1AD2">
        <w:rPr>
          <w:color w:val="000000"/>
          <w:sz w:val="28"/>
          <w:szCs w:val="28"/>
          <w:shd w:val="clear" w:color="auto" w:fill="FFFFFF"/>
        </w:rPr>
        <w:t>обеспечить соблюдение правопорядка в месте проведения ярмарки.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CF1AD2">
        <w:rPr>
          <w:color w:val="000000"/>
          <w:sz w:val="28"/>
          <w:szCs w:val="28"/>
          <w:shd w:val="clear" w:color="auto" w:fill="FFFFFF"/>
        </w:rPr>
        <w:t>. Специа</w:t>
      </w:r>
      <w:r>
        <w:rPr>
          <w:color w:val="000000"/>
          <w:sz w:val="28"/>
          <w:szCs w:val="28"/>
          <w:shd w:val="clear" w:color="auto" w:fill="FFFFFF"/>
        </w:rPr>
        <w:t xml:space="preserve">листу по делам молодежи </w:t>
      </w:r>
      <w:r w:rsidRPr="00CF1AD2">
        <w:rPr>
          <w:color w:val="000000"/>
          <w:sz w:val="28"/>
          <w:szCs w:val="28"/>
          <w:shd w:val="clear" w:color="auto" w:fill="FFFFFF"/>
        </w:rPr>
        <w:t>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Таптанай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»М.Б.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Думаевой</w:t>
      </w:r>
      <w:proofErr w:type="spellEnd"/>
      <w:r w:rsidRPr="00CF1AD2">
        <w:rPr>
          <w:color w:val="000000"/>
          <w:sz w:val="28"/>
          <w:szCs w:val="28"/>
          <w:shd w:val="clear" w:color="auto" w:fill="FFFFFF"/>
        </w:rPr>
        <w:t xml:space="preserve"> организовать проведение ярмарки согласно утвержденному положению по организации ярмарки.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CF1AD2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Pr="00CF1AD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F1AD2">
        <w:rPr>
          <w:color w:val="000000"/>
          <w:sz w:val="28"/>
          <w:szCs w:val="28"/>
          <w:shd w:val="clear" w:color="auto" w:fill="FFFFFF"/>
        </w:rPr>
        <w:t xml:space="preserve"> выполнением </w:t>
      </w:r>
      <w:r>
        <w:rPr>
          <w:color w:val="000000"/>
          <w:sz w:val="28"/>
          <w:szCs w:val="28"/>
          <w:shd w:val="clear" w:color="auto" w:fill="FFFFFF"/>
        </w:rPr>
        <w:t>настоящего постановления оставляю за собой.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CF1AD2">
        <w:rPr>
          <w:color w:val="000000"/>
          <w:sz w:val="28"/>
          <w:szCs w:val="28"/>
          <w:shd w:val="clear" w:color="auto" w:fill="FFFFFF"/>
        </w:rPr>
        <w:t>.Настоящее постановление</w:t>
      </w:r>
      <w:r>
        <w:rPr>
          <w:color w:val="000000"/>
          <w:sz w:val="28"/>
          <w:szCs w:val="28"/>
          <w:shd w:val="clear" w:color="auto" w:fill="FFFFFF"/>
        </w:rPr>
        <w:t xml:space="preserve"> опубликовать в районной газете «Ленинец» и обнародовать на информационных стендах сельских поселений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Дульдургинского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района».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Настоящее постановление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 вступает </w:t>
      </w:r>
      <w:r>
        <w:rPr>
          <w:color w:val="000000"/>
          <w:sz w:val="28"/>
          <w:szCs w:val="28"/>
          <w:shd w:val="clear" w:color="auto" w:fill="FFFFFF"/>
        </w:rPr>
        <w:t>в силу со дня его подписания.</w:t>
      </w: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32D5" w:rsidRDefault="002432D5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432D5" w:rsidRPr="000B2654" w:rsidRDefault="002432D5" w:rsidP="00243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F1AD2">
        <w:rPr>
          <w:color w:val="000000"/>
          <w:sz w:val="28"/>
          <w:szCs w:val="28"/>
          <w:shd w:val="clear" w:color="auto" w:fill="FFFFFF"/>
        </w:rPr>
        <w:t>Глава</w:t>
      </w:r>
      <w:r>
        <w:rPr>
          <w:color w:val="000000"/>
          <w:sz w:val="28"/>
          <w:szCs w:val="28"/>
          <w:shd w:val="clear" w:color="auto" w:fill="FFFFFF"/>
        </w:rPr>
        <w:t xml:space="preserve"> СП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Таптанай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Т.Э.Лубсанова</w:t>
      </w:r>
      <w:proofErr w:type="spellEnd"/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 w:rsidRPr="000F6F2C">
        <w:rPr>
          <w:color w:val="000000"/>
        </w:rPr>
        <w:lastRenderedPageBreak/>
        <w:t>УТВЕРЖДЕНО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0F6F2C">
        <w:rPr>
          <w:color w:val="000000"/>
        </w:rPr>
        <w:t>постановлением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0F6F2C">
        <w:rPr>
          <w:color w:val="000000"/>
        </w:rPr>
        <w:t>главы СП «</w:t>
      </w:r>
      <w:proofErr w:type="spellStart"/>
      <w:r w:rsidRPr="000F6F2C">
        <w:rPr>
          <w:color w:val="000000"/>
        </w:rPr>
        <w:t>Таптанай</w:t>
      </w:r>
      <w:proofErr w:type="spellEnd"/>
      <w:r w:rsidRPr="000F6F2C">
        <w:rPr>
          <w:color w:val="000000"/>
        </w:rPr>
        <w:t>»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0F6F2C">
        <w:rPr>
          <w:color w:val="000000"/>
        </w:rPr>
        <w:t>от 29.03. 2017 № 6а</w:t>
      </w:r>
    </w:p>
    <w:p w:rsidR="002432D5" w:rsidRPr="000F6F2C" w:rsidRDefault="002432D5" w:rsidP="002432D5">
      <w:pPr>
        <w:pStyle w:val="a3"/>
        <w:shd w:val="clear" w:color="auto" w:fill="FFFFFF"/>
        <w:spacing w:before="180" w:beforeAutospacing="0" w:after="0" w:afterAutospacing="0" w:line="276" w:lineRule="auto"/>
        <w:jc w:val="center"/>
        <w:rPr>
          <w:color w:val="000000"/>
        </w:rPr>
      </w:pPr>
      <w:r w:rsidRPr="000F6F2C">
        <w:rPr>
          <w:color w:val="000000"/>
        </w:rPr>
        <w:t>ПОЛОЖЕНИЕ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F6F2C">
        <w:rPr>
          <w:color w:val="000000"/>
        </w:rPr>
        <w:t>по организации универсальной ярмарки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0F6F2C">
        <w:rPr>
          <w:color w:val="000000"/>
        </w:rPr>
        <w:t>на территории сельского поселения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180" w:afterAutospacing="0" w:line="276" w:lineRule="auto"/>
        <w:jc w:val="center"/>
        <w:rPr>
          <w:color w:val="000000"/>
        </w:rPr>
      </w:pPr>
      <w:r w:rsidRPr="000F6F2C">
        <w:rPr>
          <w:color w:val="000000"/>
        </w:rPr>
        <w:t>«</w:t>
      </w:r>
      <w:proofErr w:type="spellStart"/>
      <w:r w:rsidRPr="000F6F2C">
        <w:rPr>
          <w:color w:val="000000"/>
        </w:rPr>
        <w:t>Таптанай</w:t>
      </w:r>
      <w:proofErr w:type="spellEnd"/>
      <w:r w:rsidRPr="000F6F2C">
        <w:rPr>
          <w:color w:val="000000"/>
        </w:rPr>
        <w:t>»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1.Организатор ярмарки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1.1.Организатором ярмарки является администрация  сельского поселения «</w:t>
      </w:r>
      <w:proofErr w:type="spellStart"/>
      <w:r w:rsidRPr="000F6F2C">
        <w:rPr>
          <w:color w:val="000000"/>
        </w:rPr>
        <w:t>Таптанай</w:t>
      </w:r>
      <w:proofErr w:type="spellEnd"/>
      <w:r w:rsidRPr="000F6F2C">
        <w:rPr>
          <w:color w:val="000000"/>
        </w:rPr>
        <w:t>».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 xml:space="preserve">1.2.Почтовый адрес организатора ярмарки: 687214, Забайкальский  край, </w:t>
      </w:r>
      <w:proofErr w:type="spellStart"/>
      <w:r w:rsidRPr="000F6F2C">
        <w:rPr>
          <w:color w:val="000000"/>
        </w:rPr>
        <w:t>Дульдургинский</w:t>
      </w:r>
      <w:proofErr w:type="spellEnd"/>
      <w:r w:rsidRPr="000F6F2C">
        <w:rPr>
          <w:color w:val="000000"/>
        </w:rPr>
        <w:t xml:space="preserve"> район, </w:t>
      </w:r>
      <w:proofErr w:type="spellStart"/>
      <w:r w:rsidRPr="000F6F2C">
        <w:rPr>
          <w:color w:val="000000"/>
        </w:rPr>
        <w:t>с</w:t>
      </w:r>
      <w:proofErr w:type="gramStart"/>
      <w:r w:rsidRPr="000F6F2C">
        <w:rPr>
          <w:color w:val="000000"/>
        </w:rPr>
        <w:t>.Т</w:t>
      </w:r>
      <w:proofErr w:type="gramEnd"/>
      <w:r w:rsidRPr="000F6F2C">
        <w:rPr>
          <w:color w:val="000000"/>
        </w:rPr>
        <w:t>аптанай</w:t>
      </w:r>
      <w:proofErr w:type="spellEnd"/>
      <w:r w:rsidRPr="000F6F2C">
        <w:rPr>
          <w:color w:val="000000"/>
        </w:rPr>
        <w:t>, улица Калинина, 56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0F6F2C">
        <w:rPr>
          <w:color w:val="000000"/>
        </w:rPr>
        <w:t xml:space="preserve">1.3.Адрес электронной </w:t>
      </w:r>
      <w:r w:rsidRPr="000F6F2C">
        <w:t xml:space="preserve">почты: </w:t>
      </w:r>
      <w:hyperlink r:id="rId5" w:history="1">
        <w:r w:rsidRPr="000F6F2C">
          <w:rPr>
            <w:rStyle w:val="a4"/>
            <w:lang w:val="en-US"/>
          </w:rPr>
          <w:t>marinabadmaevna</w:t>
        </w:r>
        <w:r w:rsidRPr="000F6F2C">
          <w:rPr>
            <w:rStyle w:val="a4"/>
          </w:rPr>
          <w:t>@</w:t>
        </w:r>
        <w:r w:rsidRPr="000F6F2C">
          <w:rPr>
            <w:rStyle w:val="a4"/>
            <w:lang w:val="en-US"/>
          </w:rPr>
          <w:t>mail</w:t>
        </w:r>
        <w:r w:rsidRPr="000F6F2C">
          <w:rPr>
            <w:rStyle w:val="a4"/>
          </w:rPr>
          <w:t>.</w:t>
        </w:r>
        <w:r w:rsidRPr="000F6F2C">
          <w:rPr>
            <w:rStyle w:val="a4"/>
            <w:lang w:val="en-US"/>
          </w:rPr>
          <w:t>ru</w:t>
        </w:r>
      </w:hyperlink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6F2C">
        <w:t>1.4.Контактный телефон: 8-924-502-57-65.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2. Место, даты и время проведения ярмарки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 xml:space="preserve">2.1.Ярмарка проводится по адресу: Забайкальский край, Дульдургинский район, с. </w:t>
      </w:r>
      <w:proofErr w:type="spellStart"/>
      <w:r w:rsidRPr="000F6F2C">
        <w:rPr>
          <w:color w:val="000000"/>
        </w:rPr>
        <w:t>Таптанай</w:t>
      </w:r>
      <w:proofErr w:type="spellEnd"/>
      <w:r w:rsidRPr="000F6F2C">
        <w:rPr>
          <w:color w:val="000000"/>
        </w:rPr>
        <w:t xml:space="preserve">, стадион с. </w:t>
      </w:r>
      <w:proofErr w:type="spellStart"/>
      <w:r w:rsidRPr="000F6F2C">
        <w:rPr>
          <w:color w:val="000000"/>
        </w:rPr>
        <w:t>Таптанай</w:t>
      </w:r>
      <w:proofErr w:type="spellEnd"/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2.Дата и время проведения ярмарки: ежегодно вторая суббота мая с 10.00 до 17.00 часов.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3. Специализация ярмарки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 xml:space="preserve">1.На ярмарке допускаются к продаже: 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- продукция животноводства;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- продукция растениеводства, садоводства (рассада, саженцы);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- продукция пчеловодства, рыбоводства, продукция пищевой и перерабатывающей промышленности;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- изделия из дерева, деревоперерабатывающей промышленности;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- рукоделие из тканей, ниток, пряжи и т.д.;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- хлебобулочные изделия.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4.Участие в ярмарке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1.Торговые места на ярмарке предоставляются участникам ярмарки на платной основе.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2.Лица,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1) полное наименование юридического лица или физического лица;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2) юридический (почтовый) адрес регистрации;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3) ИНН (для юридических лиц и индивидуальных предпринимателей);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4) виды и наименование товаров для продажи на ярмарке;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5) количество (общий вес) товарных единиц для продажи на ярмарке;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6) необходимая площадь торгового места на ярмарке;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 xml:space="preserve">3. Непредставление в установленные сроки сведений, указанных в пункте 2 раздела 4 настоящего положения по организации ярмарки, не может являться основанием для </w:t>
      </w:r>
      <w:r w:rsidRPr="000F6F2C">
        <w:rPr>
          <w:color w:val="000000"/>
        </w:rPr>
        <w:lastRenderedPageBreak/>
        <w:t>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4. Заезд и регистрация участников ярмарки осуществляется с 9.00 до 10.00 часов.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5. Участники ярмарки должны: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1) обеспечить высокую культуру обслуживания населения;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2) 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6F2C">
        <w:t>3) Перечень товаров, запрещенных к реализации на ярмарках: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6F2C">
        <w:t>- товары, изъятые из оборота или ограниченные в обороте;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6F2C">
        <w:t>- драгоценные металлы, камни и изделия из них;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6F2C">
        <w:t>- алкогольная и спиртосодержащая продукция;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F6F2C">
        <w:t>- продукция из редких и исчезающих видов ресурсов охотничьих животных и побочного лесопользования (дикорастущих), занесенных в Красную книгу.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F6F2C">
        <w:rPr>
          <w:color w:val="000000"/>
        </w:rPr>
        <w:t>5) иметь для участия в ярмарке вывеску с наименованием торгующего юридического или физического лица.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0F6F2C">
        <w:rPr>
          <w:color w:val="000000"/>
        </w:rPr>
        <w:t>Оргкомитет</w:t>
      </w:r>
    </w:p>
    <w:p w:rsidR="002432D5" w:rsidRDefault="002432D5" w:rsidP="002432D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432D5" w:rsidRPr="000F6F2C" w:rsidRDefault="002432D5" w:rsidP="002432D5">
      <w:pPr>
        <w:pStyle w:val="2"/>
        <w:spacing w:line="276" w:lineRule="auto"/>
        <w:contextualSpacing/>
        <w:rPr>
          <w:b/>
          <w:sz w:val="24"/>
        </w:rPr>
      </w:pPr>
      <w:r w:rsidRPr="000F6F2C">
        <w:rPr>
          <w:sz w:val="24"/>
        </w:rPr>
        <w:lastRenderedPageBreak/>
        <w:t>Утверждаю</w:t>
      </w:r>
    </w:p>
    <w:p w:rsidR="002432D5" w:rsidRPr="000F6F2C" w:rsidRDefault="002432D5" w:rsidP="002432D5">
      <w:pPr>
        <w:pStyle w:val="2"/>
        <w:spacing w:line="276" w:lineRule="auto"/>
        <w:contextualSpacing/>
        <w:rPr>
          <w:b/>
          <w:sz w:val="24"/>
        </w:rPr>
      </w:pPr>
      <w:r w:rsidRPr="000F6F2C">
        <w:rPr>
          <w:sz w:val="24"/>
        </w:rPr>
        <w:t>постановлением</w:t>
      </w:r>
    </w:p>
    <w:p w:rsidR="002432D5" w:rsidRPr="000F6F2C" w:rsidRDefault="002432D5" w:rsidP="002432D5">
      <w:pPr>
        <w:pStyle w:val="2"/>
        <w:spacing w:line="276" w:lineRule="auto"/>
        <w:contextualSpacing/>
        <w:rPr>
          <w:b/>
          <w:sz w:val="24"/>
        </w:rPr>
      </w:pPr>
      <w:r w:rsidRPr="000F6F2C">
        <w:rPr>
          <w:sz w:val="24"/>
        </w:rPr>
        <w:t>главы СП «</w:t>
      </w:r>
      <w:proofErr w:type="spellStart"/>
      <w:r w:rsidRPr="000F6F2C">
        <w:rPr>
          <w:sz w:val="24"/>
        </w:rPr>
        <w:t>Таптанай</w:t>
      </w:r>
      <w:proofErr w:type="spellEnd"/>
      <w:r w:rsidRPr="000F6F2C">
        <w:rPr>
          <w:sz w:val="24"/>
        </w:rPr>
        <w:t>»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0F6F2C">
        <w:rPr>
          <w:color w:val="000000"/>
        </w:rPr>
        <w:t>от 29.03. 2017 № 6а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bCs/>
        </w:rPr>
      </w:pPr>
      <w:r w:rsidRPr="000F6F2C">
        <w:rPr>
          <w:b/>
          <w:bCs/>
        </w:rPr>
        <w:t>ПОЛОЖЕНИЕ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</w:pPr>
      <w:r w:rsidRPr="000F6F2C">
        <w:rPr>
          <w:b/>
          <w:bCs/>
        </w:rPr>
        <w:t>лотереи «Универсальная ярмарка выходного дня»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Название акции:</w:t>
      </w:r>
      <w:r w:rsidRPr="000F6F2C">
        <w:t>Лотерея «</w:t>
      </w:r>
      <w:r w:rsidRPr="000F6F2C">
        <w:rPr>
          <w:bCs/>
        </w:rPr>
        <w:t>Универсальная ярмарка выходного дня</w:t>
      </w:r>
      <w:r w:rsidRPr="000F6F2C">
        <w:t>»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Дата и время розыгрыша:</w:t>
      </w:r>
      <w:r w:rsidRPr="000F6F2C">
        <w:rPr>
          <w:rStyle w:val="apple-converted-space"/>
        </w:rPr>
        <w:t xml:space="preserve"> 20 мая 2017 года с 15:00 до 18:00 часов</w:t>
      </w:r>
      <w:r w:rsidRPr="000F6F2C">
        <w:t>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Суть акции:</w:t>
      </w:r>
      <w:r w:rsidRPr="000F6F2C">
        <w:t>граждане, совершившие покупку билета лотереи «</w:t>
      </w:r>
      <w:r w:rsidRPr="000F6F2C">
        <w:rPr>
          <w:bCs/>
        </w:rPr>
        <w:t>Универсальная ярмарка выходного дня</w:t>
      </w:r>
      <w:r w:rsidRPr="000F6F2C">
        <w:t>», становятся Участниками акции и участвуют в розыгрыше призового фонда.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</w:rPr>
        <w:t>Призовой фонд Лотереи</w:t>
      </w:r>
      <w:r w:rsidRPr="000F6F2C">
        <w:t xml:space="preserve"> состоит призов </w:t>
      </w:r>
      <w:r w:rsidRPr="000F6F2C">
        <w:rPr>
          <w:lang w:val="en-US"/>
        </w:rPr>
        <w:t>I</w:t>
      </w:r>
      <w:r w:rsidRPr="000F6F2C">
        <w:t xml:space="preserve">, </w:t>
      </w:r>
      <w:r w:rsidRPr="000F6F2C">
        <w:rPr>
          <w:lang w:val="en-US"/>
        </w:rPr>
        <w:t>II</w:t>
      </w:r>
      <w:r w:rsidRPr="000F6F2C">
        <w:t xml:space="preserve">, </w:t>
      </w:r>
      <w:r w:rsidRPr="000F6F2C">
        <w:rPr>
          <w:lang w:val="en-US"/>
        </w:rPr>
        <w:t>III</w:t>
      </w:r>
      <w:r w:rsidRPr="000F6F2C">
        <w:t xml:space="preserve"> категории.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F6F2C">
        <w:rPr>
          <w:rFonts w:ascii="Times New Roman" w:hAnsi="Times New Roman" w:cs="Times New Roman"/>
          <w:b/>
          <w:i/>
          <w:sz w:val="24"/>
          <w:szCs w:val="24"/>
        </w:rPr>
        <w:t xml:space="preserve">Призы </w:t>
      </w:r>
      <w:r w:rsidRPr="000F6F2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F6F2C">
        <w:rPr>
          <w:rFonts w:ascii="Times New Roman" w:hAnsi="Times New Roman" w:cs="Times New Roman"/>
          <w:b/>
          <w:i/>
          <w:sz w:val="24"/>
          <w:szCs w:val="24"/>
        </w:rPr>
        <w:t xml:space="preserve"> категории: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1. Ноутбук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2. Телевизоры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3. Пила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F6F2C">
        <w:rPr>
          <w:rFonts w:ascii="Times New Roman" w:hAnsi="Times New Roman" w:cs="Times New Roman"/>
          <w:b/>
          <w:i/>
          <w:sz w:val="24"/>
          <w:szCs w:val="24"/>
        </w:rPr>
        <w:t xml:space="preserve">Призы </w:t>
      </w:r>
      <w:r w:rsidRPr="000F6F2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F6F2C">
        <w:rPr>
          <w:rFonts w:ascii="Times New Roman" w:hAnsi="Times New Roman" w:cs="Times New Roman"/>
          <w:b/>
          <w:i/>
          <w:sz w:val="24"/>
          <w:szCs w:val="24"/>
        </w:rPr>
        <w:t xml:space="preserve"> категории: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1. Велосипед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2. Стиральная машина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3. Палатка 2-х местная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4. Пылесос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5. Телефоны–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6. Мясорубка электрическая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7. Люстра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8. СВЧ печь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9. Термос электрический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10. Большой набор кастрюль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11. Сковорода электрическая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F6F2C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Pr="000F6F2C">
        <w:rPr>
          <w:rFonts w:ascii="Times New Roman" w:hAnsi="Times New Roman" w:cs="Times New Roman"/>
          <w:sz w:val="24"/>
          <w:szCs w:val="24"/>
        </w:rPr>
        <w:t xml:space="preserve">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13. Чайник электрический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14. Набор инструментов для автомобилистов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15. Утюг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16. Обогреватель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17. Путевки на отдых – 3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18. Сертификаты на сумму 500 руб. – 3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19. Сертификаты на услуги – 3 шт.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F6F2C">
        <w:rPr>
          <w:rFonts w:ascii="Times New Roman" w:hAnsi="Times New Roman" w:cs="Times New Roman"/>
          <w:b/>
          <w:i/>
          <w:sz w:val="24"/>
          <w:szCs w:val="24"/>
        </w:rPr>
        <w:t xml:space="preserve">Призы </w:t>
      </w:r>
      <w:r w:rsidRPr="000F6F2C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0F6F2C">
        <w:rPr>
          <w:rFonts w:ascii="Times New Roman" w:hAnsi="Times New Roman" w:cs="Times New Roman"/>
          <w:b/>
          <w:i/>
          <w:sz w:val="24"/>
          <w:szCs w:val="24"/>
        </w:rPr>
        <w:t xml:space="preserve"> категории: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1. Набор французской посуды на 6 персон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2. Овощерезка-контейнер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3. Набор контейнеров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4. Сумка-холодильник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5. Дорожная сумка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6. Сушилка для вещей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7. Фильтр для воды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8. Швабра с отжимом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9. Фен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lastRenderedPageBreak/>
        <w:t>10. Плойка для завивки волос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11. Набор ножей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12. Комплект постельного белья – 1 шт.;</w:t>
      </w:r>
    </w:p>
    <w:p w:rsidR="002432D5" w:rsidRPr="000F6F2C" w:rsidRDefault="002432D5" w:rsidP="002432D5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F6F2C">
        <w:rPr>
          <w:rFonts w:ascii="Times New Roman" w:hAnsi="Times New Roman" w:cs="Times New Roman"/>
          <w:sz w:val="24"/>
          <w:szCs w:val="24"/>
        </w:rPr>
        <w:t>13. Покрывало – 1 шт.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Положение об участниках акции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В Лотерее могут принимать участие дееспособные физические лица, достигшие 18-летнего возраста, граждане Российской Федерации, проживающие на территории Российской Федерации. Участниками акции не могут быть лица причастные к организации и проведению данной акции.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Один покупатель может принимать участие в игре несколько раз, в зависимости от количества купонов. Количество купонов на одного Участника, которые можно приобрести, не ограничено.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Победителем считается Участник Лотереи купон, которого будет выбран методом случайной выборки членом тиражной комиссии из специального непрозрачного короба.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Условия проведения акции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При покупке купона на участие в игре на обратной стороне заполняются следующие данные:</w:t>
      </w:r>
    </w:p>
    <w:p w:rsidR="002432D5" w:rsidRPr="000F6F2C" w:rsidRDefault="002432D5" w:rsidP="002432D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1134"/>
        <w:contextualSpacing/>
        <w:jc w:val="both"/>
      </w:pPr>
      <w:r w:rsidRPr="000F6F2C">
        <w:t>Ф.И.О. (обязательно);</w:t>
      </w:r>
    </w:p>
    <w:p w:rsidR="002432D5" w:rsidRPr="000F6F2C" w:rsidRDefault="002432D5" w:rsidP="002432D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1134"/>
        <w:contextualSpacing/>
        <w:jc w:val="both"/>
      </w:pPr>
      <w:r w:rsidRPr="000F6F2C">
        <w:t>Телефон (обязательно);</w:t>
      </w:r>
    </w:p>
    <w:p w:rsidR="002432D5" w:rsidRPr="000F6F2C" w:rsidRDefault="002432D5" w:rsidP="002432D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1134"/>
        <w:contextualSpacing/>
        <w:jc w:val="both"/>
      </w:pPr>
      <w:r w:rsidRPr="000F6F2C">
        <w:t>Адрес проживания (обязательно).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Тираж билетов лотереи составляет 1000 (одна тысяча) купонов. Каждый купон регистрируется в журнале учета. В лотерее участвуют только проданные и зарегистрированные в журнале учета билеты. Непроданные и незаполненные купоны в игре не участвуют.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Проведение лотереи «Универсальная ярмарка выходного дня»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Лотерея «Универсальная ярмарка выходного дня» будет проходить на стадионе сельского поселения «</w:t>
      </w:r>
      <w:proofErr w:type="spellStart"/>
      <w:r w:rsidRPr="000F6F2C">
        <w:t>Таптанай</w:t>
      </w:r>
      <w:proofErr w:type="spellEnd"/>
      <w:r w:rsidRPr="000F6F2C">
        <w:t>» с 15:00 до 18:00 часов.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Положение о призах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Подарки не подлежат возврату или обмену. Денежные эквиваленты подарков не выдаются. Организатор акции освобождается от какой-либо ответственности относительно подарков после их вручения участникам акции.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rPr>
          <w:b/>
          <w:bCs/>
        </w:rPr>
        <w:t>Прочие положения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r w:rsidRPr="000F6F2C">
        <w:t>Организатор оставляет за собой право на изменение сроков и условий проведения акции. При невыполнении всех правил акции, участник теряет право на получение приза. Своей регистрацией в акции, ее участник подтверждает, что он ознакомлен и согласен со всеми правилами данной акции.</w:t>
      </w:r>
    </w:p>
    <w:p w:rsidR="002432D5" w:rsidRPr="000F6F2C" w:rsidRDefault="002432D5" w:rsidP="002432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</w:pPr>
      <w:proofErr w:type="gramStart"/>
      <w:r w:rsidRPr="000F6F2C">
        <w:t>Факт участия в данной акции предусматривает, что ее участники согласны, что их имена, фамилии, фотографии, интервью и другие материалы могут быть использованы организатором в рекламных целях, в том числе на телевидении, радио, в прессе, интернете и других СМИ, а также фотографироваться для изготовления графических материалов без выплаты им какой-либо денежной компенсации.</w:t>
      </w:r>
      <w:proofErr w:type="gramEnd"/>
      <w:r w:rsidRPr="000F6F2C">
        <w:t xml:space="preserve"> Все авторские права на такие интервью и фотографии будут принадлежать организатору.</w:t>
      </w:r>
    </w:p>
    <w:sectPr w:rsidR="002432D5" w:rsidRPr="000F6F2C" w:rsidSect="0071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BCB"/>
    <w:multiLevelType w:val="multilevel"/>
    <w:tmpl w:val="EC7C16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2432D5"/>
    <w:rsid w:val="002432D5"/>
    <w:rsid w:val="00281E88"/>
    <w:rsid w:val="00304F58"/>
    <w:rsid w:val="00366F0C"/>
    <w:rsid w:val="004E638A"/>
    <w:rsid w:val="007103AC"/>
    <w:rsid w:val="00842AC0"/>
    <w:rsid w:val="00AD525A"/>
    <w:rsid w:val="00B04A7E"/>
    <w:rsid w:val="00B63807"/>
    <w:rsid w:val="00BC4D55"/>
    <w:rsid w:val="00BD130C"/>
    <w:rsid w:val="00DD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AC"/>
  </w:style>
  <w:style w:type="paragraph" w:styleId="2">
    <w:name w:val="heading 2"/>
    <w:basedOn w:val="a"/>
    <w:next w:val="a"/>
    <w:link w:val="20"/>
    <w:uiPriority w:val="9"/>
    <w:qFormat/>
    <w:rsid w:val="002432D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2D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24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32D5"/>
  </w:style>
  <w:style w:type="character" w:styleId="a4">
    <w:name w:val="Hyperlink"/>
    <w:basedOn w:val="a0"/>
    <w:uiPriority w:val="99"/>
    <w:unhideWhenUsed/>
    <w:rsid w:val="00243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badmae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2017-09-21T08:53:00Z</dcterms:created>
  <dcterms:modified xsi:type="dcterms:W3CDTF">2018-04-09T08:50:00Z</dcterms:modified>
</cp:coreProperties>
</file>