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D2" w:rsidRPr="00D64DDF" w:rsidRDefault="00471AD2" w:rsidP="0047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DF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</w:t>
      </w:r>
    </w:p>
    <w:p w:rsidR="00471AD2" w:rsidRPr="00D64DDF" w:rsidRDefault="00471AD2" w:rsidP="0047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DF">
        <w:rPr>
          <w:rFonts w:ascii="Times New Roman" w:hAnsi="Times New Roman" w:cs="Times New Roman"/>
          <w:b/>
          <w:sz w:val="28"/>
          <w:szCs w:val="28"/>
        </w:rPr>
        <w:t>«</w:t>
      </w:r>
      <w:r w:rsidR="00A7539C">
        <w:rPr>
          <w:rFonts w:ascii="Times New Roman" w:hAnsi="Times New Roman" w:cs="Times New Roman"/>
          <w:b/>
          <w:sz w:val="28"/>
          <w:szCs w:val="28"/>
        </w:rPr>
        <w:t>Таптанай</w:t>
      </w:r>
      <w:r w:rsidRPr="00D64DDF">
        <w:rPr>
          <w:rFonts w:ascii="Times New Roman" w:hAnsi="Times New Roman" w:cs="Times New Roman"/>
          <w:b/>
          <w:sz w:val="28"/>
          <w:szCs w:val="28"/>
        </w:rPr>
        <w:t>»</w:t>
      </w:r>
    </w:p>
    <w:p w:rsidR="00471AD2" w:rsidRPr="00D64DDF" w:rsidRDefault="00471AD2" w:rsidP="00471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D2" w:rsidRPr="00D64DDF" w:rsidRDefault="00471AD2" w:rsidP="00471A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DD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6DDD" w:rsidRDefault="008D6DDD" w:rsidP="00471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 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</w:t>
      </w:r>
      <w:r w:rsid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  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</w:t>
      </w:r>
    </w:p>
    <w:p w:rsidR="00A05A5E" w:rsidRPr="00D64DDF" w:rsidRDefault="008D6DDD" w:rsidP="008D6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Таптанай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 использования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бюджетных ассигнований резервного фонда</w:t>
      </w:r>
    </w:p>
    <w:p w:rsidR="00A05A5E" w:rsidRPr="00D64DDF" w:rsidRDefault="00471AD2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A05A5E"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A7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5A5E" w:rsidRPr="00D64DDF" w:rsidRDefault="00A05A5E" w:rsidP="00A05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8" w:tgtFrame="_blank" w:history="1">
        <w:r w:rsidRPr="00D64D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81 Бюджетного кодекса Российской Федерации</w:t>
        </w:r>
      </w:hyperlink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бюджетном процессе в сельском поселении, руководствуясь </w:t>
      </w:r>
      <w:hyperlink r:id="rId9" w:tgtFrame="_blank" w:history="1">
        <w:r w:rsidRPr="00D64D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</w:t>
        </w:r>
      </w:hyperlink>
      <w:r w:rsidR="00731C90">
        <w:t xml:space="preserve"> </w:t>
      </w:r>
      <w:r w:rsidR="00731C90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731C90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8D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4D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2F14D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A05A5E" w:rsidRPr="00D64DDF" w:rsidRDefault="00A05A5E" w:rsidP="00A05A5E">
      <w:pPr>
        <w:spacing w:after="0" w:line="216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471AD2">
      <w:pPr>
        <w:spacing w:after="0" w:line="216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471AD2">
      <w:pPr>
        <w:numPr>
          <w:ilvl w:val="1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Утвердить Положение о порядке использования бюджетных ассигнований резервного фонда администрации 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F14D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2F14D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</w:p>
    <w:p w:rsidR="00471AD2" w:rsidRPr="00D64DDF" w:rsidRDefault="00471AD2" w:rsidP="00471AD2">
      <w:pPr>
        <w:pStyle w:val="12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 Обнародовать настоящее постановление на информационном стенде и официальном сайте администрации   сельского поселения «</w:t>
      </w:r>
      <w:r w:rsidR="00A7539C">
        <w:rPr>
          <w:sz w:val="28"/>
          <w:szCs w:val="28"/>
        </w:rPr>
        <w:t>Таптанай</w:t>
      </w:r>
      <w:r w:rsidRPr="00D64DDF">
        <w:rPr>
          <w:sz w:val="28"/>
          <w:szCs w:val="28"/>
        </w:rPr>
        <w:t>».</w:t>
      </w:r>
    </w:p>
    <w:p w:rsidR="00471AD2" w:rsidRPr="00D64DDF" w:rsidRDefault="00471AD2" w:rsidP="00471AD2">
      <w:pPr>
        <w:pStyle w:val="12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 w:rsidRPr="00D64DDF">
        <w:rPr>
          <w:sz w:val="28"/>
          <w:szCs w:val="28"/>
        </w:rPr>
        <w:t>Настоящее постановление вступает в силу  после его официального опубликования (обнародования).</w:t>
      </w:r>
    </w:p>
    <w:p w:rsidR="00471AD2" w:rsidRPr="00D64DDF" w:rsidRDefault="00471AD2" w:rsidP="00471AD2">
      <w:pPr>
        <w:pStyle w:val="12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4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«Таптанай»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Т.Э.Лубсанова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bookmarkStart w:id="0" w:name="Par23"/>
      <w:bookmarkEnd w:id="0"/>
    </w:p>
    <w:p w:rsidR="00471AD2" w:rsidRPr="00D64DDF" w:rsidRDefault="00471AD2" w:rsidP="004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AD2" w:rsidRPr="00D64DDF" w:rsidRDefault="00471AD2" w:rsidP="004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AD2" w:rsidRDefault="00471AD2" w:rsidP="00F64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98A" w:rsidRPr="00D64DDF" w:rsidRDefault="00F6498A" w:rsidP="00F64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A5E" w:rsidRPr="00D64DDF" w:rsidRDefault="00A05A5E" w:rsidP="00A05A5E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05A5E" w:rsidRPr="00D64DDF" w:rsidRDefault="00F6498A" w:rsidP="00F6498A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 администрации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A05A5E" w:rsidRPr="00D64DDF" w:rsidRDefault="00471AD2" w:rsidP="00A05A5E">
      <w:pPr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8D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8D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D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="008D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A05A5E" w:rsidRPr="00D64DDF" w:rsidRDefault="00A05A5E" w:rsidP="00A05A5E">
      <w:pPr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left="623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порядке использования бюджетных ассигнований</w:t>
      </w:r>
      <w:r w:rsidR="00471AD2"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резервного фонда администрации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сельского поселения</w:t>
      </w:r>
      <w:r w:rsidR="00471AD2"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A75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Таптанай</w:t>
      </w:r>
      <w:r w:rsidR="00471AD2"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правила выделения и расходования бюджетных средств резервного фонда администрации сельского поселения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(далее-резервный фонд) на непредвиденные расходы, определяет порядок контроля и предоставления отчетности об использовании бюджетных средств резервного фонда.</w:t>
      </w:r>
    </w:p>
    <w:p w:rsidR="00D64DDF" w:rsidRPr="00D64DDF" w:rsidRDefault="00D64DDF" w:rsidP="00A05A5E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5A3" w:rsidRPr="00D64DDF" w:rsidRDefault="003015A3" w:rsidP="005871F5">
      <w:pPr>
        <w:pStyle w:val="a9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резервного фонда администрации сельского поселения 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создаются 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муниципального образования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финансирования непредвиденных расходов и мероприятий местного значения, не предусмотренные в местном бюджете на соответствующий финансовый год.</w:t>
      </w:r>
    </w:p>
    <w:p w:rsidR="005871F5" w:rsidRPr="00D64DDF" w:rsidRDefault="003015A3" w:rsidP="005871F5">
      <w:pPr>
        <w:pStyle w:val="a9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формирования резервного фонда администрации сельского поселения 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доходы бюджета сельского поселения 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5A5E" w:rsidRPr="00D64DDF" w:rsidRDefault="005871F5" w:rsidP="005871F5">
      <w:pPr>
        <w:pStyle w:val="a9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резервного фонда администрации сельского поселения 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устанавливается решением Совета сельского поселения 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соответствующий финансовый год,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>плановый период и предусматривается в ведомственной структуре расходов по главному распорядителю бюджетных средств – администрации сельского поселения «</w:t>
      </w:r>
      <w:r w:rsidR="00A7539C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». Размер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>резервного фонда не может превышать 3 процента утвержденного решением о бюджете общего объема расходов.</w:t>
      </w:r>
    </w:p>
    <w:p w:rsidR="00A05A5E" w:rsidRPr="00D64DDF" w:rsidRDefault="00A05A5E" w:rsidP="005871F5">
      <w:pPr>
        <w:pStyle w:val="a9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резервного фонда направляются на финансовое обеспечение непредвиденных расходов, в том числе:</w:t>
      </w:r>
    </w:p>
    <w:p w:rsidR="00A05A5E" w:rsidRPr="00D64DDF" w:rsidRDefault="00A05A5E" w:rsidP="00D64DDF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энергетики, транспорта и связи, пострадавших в результате чрезвычайных ситуаций или стихийных бедствий (только </w:t>
      </w:r>
      <w:r w:rsidR="009379DA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уровня) имевших место в текущем финансовом году.</w:t>
      </w:r>
    </w:p>
    <w:p w:rsidR="009379DA" w:rsidRPr="00D64DDF" w:rsidRDefault="00A05A5E" w:rsidP="00D64DDF">
      <w:pPr>
        <w:spacing w:after="0" w:line="27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79DA" w:rsidRPr="00D64DDF">
        <w:rPr>
          <w:rFonts w:ascii="Times New Roman" w:hAnsi="Times New Roman" w:cs="Times New Roman"/>
          <w:sz w:val="28"/>
          <w:szCs w:val="28"/>
        </w:rPr>
        <w:t xml:space="preserve"> </w:t>
      </w:r>
      <w:r w:rsidR="009379DA" w:rsidRPr="00D64DDF">
        <w:rPr>
          <w:rFonts w:ascii="Times New Roman" w:hAnsi="Times New Roman" w:cs="Times New Roman"/>
          <w:color w:val="000000"/>
          <w:sz w:val="28"/>
          <w:szCs w:val="28"/>
        </w:rPr>
        <w:t>на оказание единовременной материальной помощи гражданам, пострадавшим в результате чрезвычайных ситуаций</w:t>
      </w:r>
      <w:r w:rsidR="00D64DDF"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DDF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стихийных бедствий (только местного уровня) имевших место в текущем финансовом году.</w:t>
      </w:r>
    </w:p>
    <w:p w:rsidR="00A05A5E" w:rsidRPr="00492C12" w:rsidRDefault="00492C12" w:rsidP="00A05A5E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A05A5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о выделении бюджетных средств из резервного фонда принимаются в тех случаях, когда бюджетных средств, находящихся в распоряжении главного распорядителя бюджетных средств - администрации сельского поселения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5A5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осуществляющей эти мероприятия, недостаточно.</w:t>
      </w:r>
    </w:p>
    <w:p w:rsidR="00492C12" w:rsidRDefault="00A05A5E" w:rsidP="00492C12">
      <w:pPr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492C12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Основанием для рассмотрения вопроса о выделении средств  из резервного фонда  является письменное обращение на имя главы администрации  сельского поселения</w:t>
      </w:r>
      <w:r w:rsidR="00492C12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492C12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 выделении средств из резервного фонда которое должно содержать:</w:t>
      </w:r>
    </w:p>
    <w:p w:rsidR="00A05A5E" w:rsidRPr="0072039B" w:rsidRDefault="00492C12" w:rsidP="0072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5A5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необходимости выделения средств из резервного фонда, перечень работ (услуг, товаров, мероприятий), на которые испрашиваются средства, с указанием их размера. К обращению прилагаются: сметный расчет стоимости работ (услуг, товаров), счета на оплату работ (услуг, 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</w:p>
    <w:p w:rsidR="00A05A5E" w:rsidRPr="0072039B" w:rsidRDefault="00492C12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выделения бюджетных средств из резервного фонда является постановление администрации сельского поселения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</w:t>
      </w:r>
      <w:r w:rsidR="002F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выделение средств из резервного фонда, с указанием получателя средств, размера выделяемых средств, цели осуществления расходов (далее- постановление).</w:t>
      </w:r>
    </w:p>
    <w:p w:rsidR="00A05A5E" w:rsidRPr="0072039B" w:rsidRDefault="00492C12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Проекты постановлений готовит финансовый орган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A5E" w:rsidRPr="0072039B" w:rsidRDefault="00857DC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Средства резервного фонда подлежат использованию строго по целевому назначению, определенному постановлением. Использование средств резервного фонда на другие цели не допускается.</w:t>
      </w:r>
    </w:p>
    <w:p w:rsidR="00A05A5E" w:rsidRPr="0072039B" w:rsidRDefault="00A05A5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установления нецелевого использования бюджетных средств выделенных из резервного фонда, средства подлежат возврату в бюджет сельского поселения </w:t>
      </w:r>
      <w:r w:rsidR="00492C12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492C12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20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05A5E" w:rsidRPr="0072039B" w:rsidRDefault="00A05A5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неполного использования средств, выделенных за счет резервного фонда, неиспользованные остатки подлежат возврату на единый счет бюджета   сельского поселения 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календарных дней со дня</w:t>
      </w:r>
      <w:r w:rsidRPr="0072039B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отчета об использовании средств резервного фонда администрации  сельского поселения.</w:t>
      </w:r>
    </w:p>
    <w:p w:rsidR="00A05A5E" w:rsidRPr="0072039B" w:rsidRDefault="00A05A5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Отчет об использовании бюджетных ассигнований резервного фонда прилагается к годовому отчету об исп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олнении бюджета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утвержденной приложением № </w:t>
      </w:r>
      <w:r w:rsid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  Положению.</w:t>
      </w:r>
    </w:p>
    <w:p w:rsidR="0072039B" w:rsidRPr="00857DCE" w:rsidRDefault="00A05A5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использованием бюджетных ассигнований резервного фонда осуществляется финансовым органом</w:t>
      </w:r>
      <w:r w:rsid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</w:t>
      </w:r>
      <w:r w:rsid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органами муниципального финансового контроля в пределах своей компетенции.</w:t>
      </w:r>
    </w:p>
    <w:p w:rsidR="0072039B" w:rsidRDefault="0072039B" w:rsidP="00A0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9C" w:rsidRDefault="00A7539C" w:rsidP="00A0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9C" w:rsidRPr="00A05A5E" w:rsidRDefault="00A7539C" w:rsidP="00A0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A5E" w:rsidRPr="00A7539C" w:rsidRDefault="00A05A5E" w:rsidP="00A05A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72039B" w:rsidRP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05A5E" w:rsidRPr="00A7539C" w:rsidRDefault="00A05A5E" w:rsidP="00A05A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 порядке использования бюджетных</w:t>
      </w:r>
    </w:p>
    <w:p w:rsidR="00A05A5E" w:rsidRPr="00A7539C" w:rsidRDefault="00A05A5E" w:rsidP="00A05A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 резервного фонда администрации</w:t>
      </w:r>
    </w:p>
    <w:p w:rsidR="00A05A5E" w:rsidRPr="00A7539C" w:rsidRDefault="00A05A5E" w:rsidP="00A05A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A05A5E" w:rsidRPr="00A7539C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A7539C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A05A5E" w:rsidRPr="00A7539C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использовании бюджетных ассигнований резервного фонда</w:t>
      </w:r>
    </w:p>
    <w:p w:rsidR="00A05A5E" w:rsidRPr="00A7539C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45"/>
        <w:gridCol w:w="1534"/>
      </w:tblGrid>
      <w:tr w:rsidR="00A05A5E" w:rsidRPr="00A7539C" w:rsidTr="00A05A5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  рублей</w:t>
            </w:r>
          </w:p>
        </w:tc>
      </w:tr>
      <w:tr w:rsidR="00A05A5E" w:rsidRPr="00A7539C" w:rsidTr="00A05A5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Размер бюджетных ассигнований резервного фонда администрации  сельского поселения установленный решением муниципального комитета сельского поселения о бюджете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05A5E" w:rsidRPr="00A7539C" w:rsidTr="00A05A5E">
        <w:trPr>
          <w:trHeight w:val="95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Распределенный размер бюджетных ассигнований резервного фонда администрации  сельского поселения на отчетную дату,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05A5E" w:rsidRPr="00A7539C" w:rsidTr="00A05A5E"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05A5E" w:rsidRPr="00A7539C" w:rsidTr="00A05A5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05A5E" w:rsidRPr="00A7539C" w:rsidTr="00A05A5E">
        <w:trPr>
          <w:trHeight w:val="99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Проведение иных мероприятий, связанных с ликвидацией последствий стихийных бедствий и других чрезвычайных ситуаций на территории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05A5E" w:rsidRPr="00A7539C" w:rsidTr="00A05A5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Фактическое использование бюджетных ассигнований резервного фонда администрации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05A5E" w:rsidRPr="00A7539C" w:rsidTr="00A05A5E">
        <w:trPr>
          <w:trHeight w:val="18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Возвращено неиспользованных бюджетных ассигнований резервного фонда администрации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05A5E" w:rsidRPr="00A7539C" w:rsidTr="00A05A5E">
        <w:trPr>
          <w:trHeight w:val="7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Нераспределенный остаток бюджетных ассигнований резервного фонда администрации 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7539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05A5E" w:rsidRPr="00A7539C" w:rsidRDefault="00A05A5E" w:rsidP="00A05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31" w:type="dxa"/>
        <w:tblCellMar>
          <w:left w:w="0" w:type="dxa"/>
          <w:right w:w="0" w:type="dxa"/>
        </w:tblCellMar>
        <w:tblLook w:val="04A0"/>
      </w:tblPr>
      <w:tblGrid>
        <w:gridCol w:w="5861"/>
        <w:gridCol w:w="265"/>
        <w:gridCol w:w="1171"/>
        <w:gridCol w:w="150"/>
        <w:gridCol w:w="1984"/>
      </w:tblGrid>
      <w:tr w:rsidR="00A05A5E" w:rsidRPr="00A7539C" w:rsidTr="00A05A5E">
        <w:trPr>
          <w:trHeight w:val="397"/>
        </w:trPr>
        <w:tc>
          <w:tcPr>
            <w:tcW w:w="5178" w:type="dxa"/>
            <w:tcBorders>
              <w:top w:val="single" w:sz="6" w:space="0" w:color="DDDDDD"/>
              <w:lef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7539C" w:rsidRDefault="00A05A5E" w:rsidP="00A05A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 финансового органа</w:t>
            </w:r>
          </w:p>
          <w:p w:rsidR="00A05A5E" w:rsidRPr="00A7539C" w:rsidRDefault="00A05A5E" w:rsidP="00A05A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 </w:t>
            </w:r>
            <w:r w:rsidRPr="00A753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</w:t>
            </w:r>
          </w:p>
        </w:tc>
        <w:tc>
          <w:tcPr>
            <w:tcW w:w="411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7539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A05A5E" w:rsidRPr="00A7539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hideMark/>
          </w:tcPr>
          <w:p w:rsidR="00A05A5E" w:rsidRPr="00A7539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7539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05A5E" w:rsidRPr="00A7539C" w:rsidTr="00A05A5E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7539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7539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DDDDDD"/>
            </w:tcBorders>
            <w:hideMark/>
          </w:tcPr>
          <w:p w:rsidR="00A05A5E" w:rsidRPr="00A7539C" w:rsidRDefault="00A05A5E" w:rsidP="00A05A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  <w:hideMark/>
          </w:tcPr>
          <w:p w:rsidR="00A05A5E" w:rsidRPr="00A7539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7539C" w:rsidRDefault="00A05A5E" w:rsidP="00A05A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A05A5E" w:rsidRPr="00A7539C" w:rsidRDefault="00A05A5E" w:rsidP="00A05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A7539C" w:rsidRDefault="00A05A5E" w:rsidP="00A05A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05A5E" w:rsidRPr="00A7539C" w:rsidRDefault="00A05A5E" w:rsidP="00A05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0427" w:rsidRPr="00A7539C" w:rsidRDefault="00FE0427" w:rsidP="00A05A5E">
      <w:pPr>
        <w:rPr>
          <w:rFonts w:ascii="Times New Roman" w:hAnsi="Times New Roman" w:cs="Times New Roman"/>
          <w:sz w:val="28"/>
          <w:szCs w:val="28"/>
        </w:rPr>
      </w:pPr>
    </w:p>
    <w:sectPr w:rsidR="00FE0427" w:rsidRPr="00A7539C" w:rsidSect="00BC5D49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7C" w:rsidRDefault="00E65B7C" w:rsidP="009E1660">
      <w:pPr>
        <w:spacing w:after="0" w:line="240" w:lineRule="auto"/>
      </w:pPr>
      <w:r>
        <w:separator/>
      </w:r>
    </w:p>
  </w:endnote>
  <w:endnote w:type="continuationSeparator" w:id="1">
    <w:p w:rsidR="00E65B7C" w:rsidRDefault="00E65B7C" w:rsidP="009E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7C" w:rsidRDefault="00E65B7C" w:rsidP="009E1660">
      <w:pPr>
        <w:spacing w:after="0" w:line="240" w:lineRule="auto"/>
      </w:pPr>
      <w:r>
        <w:separator/>
      </w:r>
    </w:p>
  </w:footnote>
  <w:footnote w:type="continuationSeparator" w:id="1">
    <w:p w:rsidR="00E65B7C" w:rsidRDefault="00E65B7C" w:rsidP="009E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876"/>
      <w:docPartObj>
        <w:docPartGallery w:val="Page Numbers (Top of Page)"/>
        <w:docPartUnique/>
      </w:docPartObj>
    </w:sdtPr>
    <w:sdtContent>
      <w:p w:rsidR="005871F5" w:rsidRDefault="00565820">
        <w:pPr>
          <w:pStyle w:val="a4"/>
          <w:jc w:val="center"/>
        </w:pPr>
        <w:fldSimple w:instr=" PAGE   \* MERGEFORMAT ">
          <w:r w:rsidR="00F6498A">
            <w:rPr>
              <w:noProof/>
            </w:rPr>
            <w:t>5</w:t>
          </w:r>
        </w:fldSimple>
      </w:p>
    </w:sdtContent>
  </w:sdt>
  <w:p w:rsidR="005871F5" w:rsidRDefault="005871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E1A"/>
    <w:multiLevelType w:val="multilevel"/>
    <w:tmpl w:val="EC90F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660"/>
    <w:rsid w:val="00036ACC"/>
    <w:rsid w:val="000639F8"/>
    <w:rsid w:val="00087BFA"/>
    <w:rsid w:val="00097FB5"/>
    <w:rsid w:val="00111DED"/>
    <w:rsid w:val="002153E3"/>
    <w:rsid w:val="002F14DE"/>
    <w:rsid w:val="003015A3"/>
    <w:rsid w:val="003878EE"/>
    <w:rsid w:val="00433E36"/>
    <w:rsid w:val="0043495F"/>
    <w:rsid w:val="00471AD2"/>
    <w:rsid w:val="0048754C"/>
    <w:rsid w:val="00492C12"/>
    <w:rsid w:val="00514228"/>
    <w:rsid w:val="0053281D"/>
    <w:rsid w:val="00553BEE"/>
    <w:rsid w:val="00565820"/>
    <w:rsid w:val="005871F5"/>
    <w:rsid w:val="00591818"/>
    <w:rsid w:val="005B6273"/>
    <w:rsid w:val="005F4C37"/>
    <w:rsid w:val="006026BE"/>
    <w:rsid w:val="00630817"/>
    <w:rsid w:val="00631EAA"/>
    <w:rsid w:val="006B7E9F"/>
    <w:rsid w:val="006D77C7"/>
    <w:rsid w:val="006E000E"/>
    <w:rsid w:val="0072039B"/>
    <w:rsid w:val="00731C90"/>
    <w:rsid w:val="007E5568"/>
    <w:rsid w:val="00847C66"/>
    <w:rsid w:val="008558A4"/>
    <w:rsid w:val="00857DCE"/>
    <w:rsid w:val="008D6DDD"/>
    <w:rsid w:val="008E68BA"/>
    <w:rsid w:val="00901FB6"/>
    <w:rsid w:val="009379DA"/>
    <w:rsid w:val="009E1660"/>
    <w:rsid w:val="009F61A8"/>
    <w:rsid w:val="00A05A5E"/>
    <w:rsid w:val="00A508BD"/>
    <w:rsid w:val="00A50953"/>
    <w:rsid w:val="00A72365"/>
    <w:rsid w:val="00A7539C"/>
    <w:rsid w:val="00A760AE"/>
    <w:rsid w:val="00A96531"/>
    <w:rsid w:val="00AA24EF"/>
    <w:rsid w:val="00AD1AEE"/>
    <w:rsid w:val="00B153C2"/>
    <w:rsid w:val="00B83DA6"/>
    <w:rsid w:val="00BB5E1F"/>
    <w:rsid w:val="00BC5D49"/>
    <w:rsid w:val="00BD5A84"/>
    <w:rsid w:val="00C2059B"/>
    <w:rsid w:val="00C24737"/>
    <w:rsid w:val="00C62AEE"/>
    <w:rsid w:val="00C6357C"/>
    <w:rsid w:val="00CC130A"/>
    <w:rsid w:val="00CD067A"/>
    <w:rsid w:val="00CF3FAD"/>
    <w:rsid w:val="00D5256B"/>
    <w:rsid w:val="00D64DDF"/>
    <w:rsid w:val="00DB5F06"/>
    <w:rsid w:val="00E058A9"/>
    <w:rsid w:val="00E17D29"/>
    <w:rsid w:val="00E65B7C"/>
    <w:rsid w:val="00F16E48"/>
    <w:rsid w:val="00F6498A"/>
    <w:rsid w:val="00F706B4"/>
    <w:rsid w:val="00F70F46"/>
    <w:rsid w:val="00FE0427"/>
    <w:rsid w:val="00FE2361"/>
    <w:rsid w:val="00FE288C"/>
    <w:rsid w:val="00F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60"/>
  </w:style>
  <w:style w:type="paragraph" w:styleId="1">
    <w:name w:val="heading 1"/>
    <w:basedOn w:val="a"/>
    <w:link w:val="10"/>
    <w:uiPriority w:val="9"/>
    <w:qFormat/>
    <w:rsid w:val="00A05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6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E1660"/>
  </w:style>
  <w:style w:type="character" w:customStyle="1" w:styleId="snippetequal">
    <w:name w:val="snippet_equal"/>
    <w:basedOn w:val="a0"/>
    <w:rsid w:val="009E1660"/>
  </w:style>
  <w:style w:type="paragraph" w:styleId="a4">
    <w:name w:val="header"/>
    <w:basedOn w:val="a"/>
    <w:link w:val="a5"/>
    <w:uiPriority w:val="99"/>
    <w:unhideWhenUsed/>
    <w:rsid w:val="009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660"/>
  </w:style>
  <w:style w:type="paragraph" w:styleId="a6">
    <w:name w:val="footer"/>
    <w:basedOn w:val="a"/>
    <w:link w:val="a7"/>
    <w:uiPriority w:val="99"/>
    <w:semiHidden/>
    <w:unhideWhenUsed/>
    <w:rsid w:val="009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660"/>
  </w:style>
  <w:style w:type="character" w:customStyle="1" w:styleId="10">
    <w:name w:val="Заголовок 1 Знак"/>
    <w:basedOn w:val="a0"/>
    <w:link w:val="1"/>
    <w:uiPriority w:val="9"/>
    <w:rsid w:val="00A05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05A5E"/>
  </w:style>
  <w:style w:type="paragraph" w:customStyle="1" w:styleId="consplusnormal">
    <w:name w:val="consplusnormal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71AD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03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AB100E50-9524-45BA-9BDE-1BEBE1745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F477-480B-4FB3-B0A4-3C3EDF00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2020-12-15T10:46:00Z</cp:lastPrinted>
  <dcterms:created xsi:type="dcterms:W3CDTF">2020-10-09T09:18:00Z</dcterms:created>
  <dcterms:modified xsi:type="dcterms:W3CDTF">2020-12-28T07:36:00Z</dcterms:modified>
</cp:coreProperties>
</file>