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00" w:rsidRPr="00ED4C00" w:rsidRDefault="00ED4C00" w:rsidP="00ED4C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4C00" w:rsidRPr="00E76409" w:rsidRDefault="00ED4C00" w:rsidP="00ED4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7C0" w:rsidRPr="00A657C0" w:rsidRDefault="00A657C0" w:rsidP="00A657C0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7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657C0" w:rsidRPr="00A657C0" w:rsidRDefault="00A657C0" w:rsidP="00A6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0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A657C0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A657C0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A657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657C0">
        <w:rPr>
          <w:rFonts w:ascii="Times New Roman" w:hAnsi="Times New Roman" w:cs="Times New Roman"/>
          <w:b/>
          <w:sz w:val="28"/>
          <w:szCs w:val="28"/>
        </w:rPr>
        <w:t>»</w:t>
      </w:r>
    </w:p>
    <w:p w:rsidR="00A657C0" w:rsidRPr="00A657C0" w:rsidRDefault="00A657C0" w:rsidP="00A65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7C0" w:rsidRPr="00A657C0" w:rsidRDefault="00A657C0" w:rsidP="00A65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7C0">
        <w:rPr>
          <w:rFonts w:ascii="Times New Roman" w:hAnsi="Times New Roman" w:cs="Times New Roman"/>
          <w:sz w:val="28"/>
          <w:szCs w:val="28"/>
        </w:rPr>
        <w:t>РЕШЕНИЕ</w:t>
      </w:r>
    </w:p>
    <w:p w:rsidR="00A657C0" w:rsidRPr="00A657C0" w:rsidRDefault="00A657C0" w:rsidP="00A65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0" w:rsidRPr="00A657C0" w:rsidRDefault="00A657C0" w:rsidP="00A657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7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57C0">
        <w:rPr>
          <w:rFonts w:ascii="Times New Roman" w:hAnsi="Times New Roman" w:cs="Times New Roman"/>
          <w:sz w:val="28"/>
          <w:szCs w:val="28"/>
        </w:rPr>
        <w:t xml:space="preserve"> 2019г.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7C0">
        <w:rPr>
          <w:rFonts w:ascii="Times New Roman" w:hAnsi="Times New Roman" w:cs="Times New Roman"/>
          <w:sz w:val="28"/>
          <w:szCs w:val="28"/>
        </w:rPr>
        <w:t xml:space="preserve">                                            с. </w:t>
      </w:r>
      <w:proofErr w:type="spellStart"/>
      <w:r w:rsidRPr="00A657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A657C0" w:rsidRPr="00A657C0" w:rsidRDefault="00A657C0" w:rsidP="00A657C0">
      <w:pPr>
        <w:spacing w:after="0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657C0" w:rsidRPr="00A657C0" w:rsidTr="00CD0C5C">
        <w:tc>
          <w:tcPr>
            <w:tcW w:w="5070" w:type="dxa"/>
          </w:tcPr>
          <w:p w:rsidR="00A657C0" w:rsidRPr="00A657C0" w:rsidRDefault="00AA3594" w:rsidP="00A657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7C0" w:rsidRPr="00A65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657C0" w:rsidRPr="00A657C0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Положения о </w:t>
            </w:r>
          </w:p>
          <w:p w:rsidR="00A657C0" w:rsidRPr="00A657C0" w:rsidRDefault="00A657C0" w:rsidP="00A657C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57C0">
              <w:rPr>
                <w:rFonts w:ascii="Times New Roman" w:hAnsi="Times New Roman" w:cs="Times New Roman"/>
                <w:sz w:val="28"/>
                <w:szCs w:val="28"/>
              </w:rPr>
              <w:t>гимне</w:t>
            </w:r>
            <w:proofErr w:type="gramEnd"/>
            <w:r w:rsidRPr="00A657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657C0"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 w:rsidRPr="00A657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657C0" w:rsidRPr="00A657C0" w:rsidRDefault="00A657C0" w:rsidP="00A657C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657C0" w:rsidRPr="00A657C0" w:rsidRDefault="00A657C0" w:rsidP="00A657C0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A657C0" w:rsidRPr="00A657C0" w:rsidRDefault="00A657C0" w:rsidP="00A657C0">
      <w:pPr>
        <w:pStyle w:val="Default"/>
        <w:spacing w:line="276" w:lineRule="auto"/>
        <w:rPr>
          <w:sz w:val="28"/>
          <w:szCs w:val="28"/>
        </w:rPr>
      </w:pPr>
      <w:r w:rsidRPr="00A657C0">
        <w:rPr>
          <w:b/>
          <w:bCs/>
          <w:sz w:val="28"/>
          <w:szCs w:val="28"/>
        </w:rPr>
        <w:t xml:space="preserve"> Об утверждении Положения о гимне </w:t>
      </w:r>
      <w:r w:rsidRPr="00A657C0">
        <w:rPr>
          <w:sz w:val="28"/>
          <w:szCs w:val="28"/>
        </w:rPr>
        <w:t xml:space="preserve"> </w:t>
      </w:r>
      <w:r w:rsidRPr="00A657C0">
        <w:rPr>
          <w:b/>
          <w:bCs/>
          <w:sz w:val="28"/>
          <w:szCs w:val="28"/>
        </w:rPr>
        <w:t>сельского поселения «</w:t>
      </w:r>
      <w:proofErr w:type="spellStart"/>
      <w:r w:rsidRPr="00A657C0">
        <w:rPr>
          <w:b/>
          <w:bCs/>
          <w:sz w:val="28"/>
          <w:szCs w:val="28"/>
        </w:rPr>
        <w:t>Таптанай</w:t>
      </w:r>
      <w:proofErr w:type="spellEnd"/>
      <w:r w:rsidRPr="00A657C0">
        <w:rPr>
          <w:b/>
          <w:bCs/>
          <w:sz w:val="28"/>
          <w:szCs w:val="28"/>
        </w:rPr>
        <w:t xml:space="preserve">» </w:t>
      </w:r>
    </w:p>
    <w:p w:rsidR="00A657C0" w:rsidRPr="00A657C0" w:rsidRDefault="00A657C0" w:rsidP="00A657C0">
      <w:pPr>
        <w:pStyle w:val="Default"/>
        <w:spacing w:line="276" w:lineRule="auto"/>
        <w:rPr>
          <w:sz w:val="28"/>
          <w:szCs w:val="28"/>
        </w:rPr>
      </w:pP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  <w:r w:rsidRPr="00A657C0">
        <w:rPr>
          <w:sz w:val="28"/>
          <w:szCs w:val="28"/>
        </w:rPr>
        <w:t xml:space="preserve">   В соответствии со статьей 9 Федерального закона Российской Федерации N 131-ФЗ от 06.10.2003 "Об общих принципах организации местного самоуправления в Российской Федерации", </w:t>
      </w:r>
      <w:proofErr w:type="spellStart"/>
      <w:proofErr w:type="gramStart"/>
      <w:r w:rsidRPr="00A657C0">
        <w:rPr>
          <w:sz w:val="28"/>
          <w:szCs w:val="28"/>
        </w:rPr>
        <w:t>ч</w:t>
      </w:r>
      <w:proofErr w:type="gramEnd"/>
      <w:r w:rsidRPr="00A657C0">
        <w:rPr>
          <w:sz w:val="28"/>
          <w:szCs w:val="28"/>
        </w:rPr>
        <w:t>.___ст.___Устава</w:t>
      </w:r>
      <w:proofErr w:type="spellEnd"/>
      <w:r w:rsidRPr="00A657C0">
        <w:rPr>
          <w:sz w:val="28"/>
          <w:szCs w:val="28"/>
        </w:rPr>
        <w:t xml:space="preserve"> сельского поселения «</w:t>
      </w:r>
      <w:proofErr w:type="spellStart"/>
      <w:r w:rsidRPr="00A657C0">
        <w:rPr>
          <w:sz w:val="28"/>
          <w:szCs w:val="28"/>
        </w:rPr>
        <w:t>Таптанай</w:t>
      </w:r>
      <w:proofErr w:type="spellEnd"/>
      <w:r w:rsidRPr="00A657C0">
        <w:rPr>
          <w:b/>
          <w:sz w:val="28"/>
          <w:szCs w:val="28"/>
        </w:rPr>
        <w:t xml:space="preserve">» </w:t>
      </w:r>
      <w:r w:rsidRPr="00A657C0">
        <w:rPr>
          <w:sz w:val="28"/>
          <w:szCs w:val="28"/>
        </w:rPr>
        <w:t xml:space="preserve">Совет сельского поселения РЕШИЛ: </w:t>
      </w:r>
    </w:p>
    <w:p w:rsidR="00A657C0" w:rsidRPr="00A657C0" w:rsidRDefault="00A657C0" w:rsidP="00A65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7C0">
        <w:rPr>
          <w:rFonts w:ascii="Times New Roman" w:hAnsi="Times New Roman" w:cs="Times New Roman"/>
          <w:sz w:val="28"/>
          <w:szCs w:val="28"/>
        </w:rPr>
        <w:t>1. Утвердить Положение о гимне сельского поселения «</w:t>
      </w:r>
      <w:proofErr w:type="spellStart"/>
      <w:r w:rsidRPr="00A657C0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A657C0">
        <w:rPr>
          <w:rFonts w:ascii="Times New Roman" w:hAnsi="Times New Roman" w:cs="Times New Roman"/>
          <w:b/>
          <w:sz w:val="28"/>
          <w:szCs w:val="28"/>
        </w:rPr>
        <w:t>»</w:t>
      </w:r>
      <w:r w:rsidRPr="00A657C0">
        <w:rPr>
          <w:rFonts w:ascii="Times New Roman" w:hAnsi="Times New Roman" w:cs="Times New Roman"/>
          <w:sz w:val="28"/>
          <w:szCs w:val="28"/>
        </w:rPr>
        <w:t xml:space="preserve"> согласно приложению 1. </w:t>
      </w: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  <w:r w:rsidRPr="00A657C0">
        <w:rPr>
          <w:sz w:val="28"/>
          <w:szCs w:val="28"/>
        </w:rPr>
        <w:t>2. Утвердить музыкальную редакцию гимна сельского поселения «</w:t>
      </w:r>
      <w:proofErr w:type="spellStart"/>
      <w:r w:rsidRPr="00A657C0">
        <w:rPr>
          <w:sz w:val="28"/>
          <w:szCs w:val="28"/>
        </w:rPr>
        <w:t>Таптанай</w:t>
      </w:r>
      <w:proofErr w:type="spellEnd"/>
      <w:r w:rsidRPr="00A657C0">
        <w:rPr>
          <w:b/>
          <w:sz w:val="28"/>
          <w:szCs w:val="28"/>
        </w:rPr>
        <w:t>»</w:t>
      </w:r>
      <w:r w:rsidRPr="00A657C0">
        <w:rPr>
          <w:sz w:val="28"/>
          <w:szCs w:val="28"/>
        </w:rPr>
        <w:t xml:space="preserve">  согласно приложению 2. </w:t>
      </w: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  <w:r w:rsidRPr="00A657C0">
        <w:rPr>
          <w:sz w:val="28"/>
          <w:szCs w:val="28"/>
        </w:rPr>
        <w:t>3.Утвердить текст гимна сельского поселения «</w:t>
      </w:r>
      <w:proofErr w:type="spellStart"/>
      <w:r w:rsidRPr="00A657C0">
        <w:rPr>
          <w:sz w:val="28"/>
          <w:szCs w:val="28"/>
        </w:rPr>
        <w:t>Таптанай</w:t>
      </w:r>
      <w:proofErr w:type="spellEnd"/>
      <w:r w:rsidRPr="00A657C0">
        <w:rPr>
          <w:b/>
          <w:sz w:val="28"/>
          <w:szCs w:val="28"/>
        </w:rPr>
        <w:t>»</w:t>
      </w:r>
      <w:r w:rsidRPr="00A657C0">
        <w:rPr>
          <w:sz w:val="28"/>
          <w:szCs w:val="28"/>
        </w:rPr>
        <w:t xml:space="preserve">  согласно приложению 3. </w:t>
      </w: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  <w:r w:rsidRPr="00A657C0">
        <w:rPr>
          <w:sz w:val="28"/>
          <w:szCs w:val="28"/>
        </w:rPr>
        <w:t xml:space="preserve">4. Настоящее решение вступает в силу на следующий день с момента его  опубликования (обнародования). </w:t>
      </w: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  <w:r w:rsidRPr="00A657C0">
        <w:rPr>
          <w:sz w:val="28"/>
          <w:szCs w:val="28"/>
        </w:rPr>
        <w:t xml:space="preserve">5. </w:t>
      </w:r>
      <w:proofErr w:type="gramStart"/>
      <w:r w:rsidRPr="00A657C0">
        <w:rPr>
          <w:sz w:val="28"/>
          <w:szCs w:val="28"/>
        </w:rPr>
        <w:t>Контроль  за</w:t>
      </w:r>
      <w:proofErr w:type="gramEnd"/>
      <w:r w:rsidRPr="00A657C0">
        <w:rPr>
          <w:sz w:val="28"/>
          <w:szCs w:val="28"/>
        </w:rPr>
        <w:t xml:space="preserve"> исполнением настоящего решения оставляю за собой. </w:t>
      </w: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</w:p>
    <w:p w:rsidR="00A657C0" w:rsidRPr="00A657C0" w:rsidRDefault="00A657C0" w:rsidP="00A657C0">
      <w:pPr>
        <w:pStyle w:val="Default"/>
        <w:spacing w:line="276" w:lineRule="auto"/>
        <w:jc w:val="both"/>
        <w:rPr>
          <w:sz w:val="28"/>
          <w:szCs w:val="28"/>
        </w:rPr>
      </w:pPr>
    </w:p>
    <w:tbl>
      <w:tblPr>
        <w:tblW w:w="9611" w:type="dxa"/>
        <w:tblInd w:w="-147" w:type="dxa"/>
        <w:tblLook w:val="01E0"/>
      </w:tblPr>
      <w:tblGrid>
        <w:gridCol w:w="4669"/>
        <w:gridCol w:w="1965"/>
        <w:gridCol w:w="2977"/>
      </w:tblGrid>
      <w:tr w:rsidR="00A657C0" w:rsidRPr="00A657C0" w:rsidTr="00CD0C5C">
        <w:trPr>
          <w:trHeight w:val="773"/>
        </w:trPr>
        <w:tc>
          <w:tcPr>
            <w:tcW w:w="4669" w:type="dxa"/>
          </w:tcPr>
          <w:p w:rsidR="00A657C0" w:rsidRPr="00A657C0" w:rsidRDefault="00A657C0" w:rsidP="00A657C0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7C0" w:rsidRPr="00A657C0" w:rsidRDefault="00A657C0" w:rsidP="00A657C0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C0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</w:t>
            </w:r>
            <w:proofErr w:type="spellStart"/>
            <w:r w:rsidRPr="00A657C0">
              <w:rPr>
                <w:rFonts w:ascii="Times New Roman" w:hAnsi="Times New Roman" w:cs="Times New Roman"/>
                <w:sz w:val="28"/>
                <w:szCs w:val="28"/>
              </w:rPr>
              <w:t>Таптанай</w:t>
            </w:r>
            <w:proofErr w:type="spellEnd"/>
            <w:r w:rsidRPr="00A657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65" w:type="dxa"/>
          </w:tcPr>
          <w:p w:rsidR="00A657C0" w:rsidRPr="00A657C0" w:rsidRDefault="00A657C0" w:rsidP="00A657C0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657C0" w:rsidRPr="00A657C0" w:rsidRDefault="00A657C0" w:rsidP="00A657C0">
            <w:pPr>
              <w:autoSpaceDE w:val="0"/>
              <w:autoSpaceDN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657C0" w:rsidRPr="00A657C0" w:rsidRDefault="00A657C0" w:rsidP="00A657C0">
            <w:pPr>
              <w:autoSpaceDE w:val="0"/>
              <w:autoSpaceDN w:val="0"/>
              <w:spacing w:after="0"/>
              <w:ind w:right="-779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A657C0" w:rsidRPr="00A657C0" w:rsidRDefault="00A657C0" w:rsidP="00A657C0">
            <w:pPr>
              <w:autoSpaceDE w:val="0"/>
              <w:autoSpaceDN w:val="0"/>
              <w:spacing w:after="0"/>
              <w:ind w:right="-77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7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Т.Э. </w:t>
            </w:r>
            <w:proofErr w:type="spellStart"/>
            <w:r w:rsidRPr="00A657C0">
              <w:rPr>
                <w:rFonts w:ascii="Times New Roman" w:hAnsi="Times New Roman" w:cs="Times New Roman"/>
                <w:bCs/>
                <w:sz w:val="28"/>
                <w:szCs w:val="28"/>
              </w:rPr>
              <w:t>Лубсанова</w:t>
            </w:r>
            <w:proofErr w:type="spellEnd"/>
          </w:p>
        </w:tc>
      </w:tr>
    </w:tbl>
    <w:p w:rsidR="00A657C0" w:rsidRDefault="00A657C0" w:rsidP="00A657C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A657C0" w:rsidTr="00CD0C5C">
        <w:trPr>
          <w:trHeight w:val="2235"/>
        </w:trPr>
        <w:tc>
          <w:tcPr>
            <w:tcW w:w="4560" w:type="dxa"/>
          </w:tcPr>
          <w:p w:rsidR="00A657C0" w:rsidRPr="009F4F97" w:rsidRDefault="00A657C0" w:rsidP="00CD0C5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57C0" w:rsidRPr="009F4F97" w:rsidRDefault="00A657C0" w:rsidP="00CD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>от ______________ №_____</w:t>
            </w:r>
          </w:p>
        </w:tc>
      </w:tr>
    </w:tbl>
    <w:p w:rsidR="00A657C0" w:rsidRDefault="00A657C0" w:rsidP="00A657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657C0" w:rsidRDefault="00A657C0" w:rsidP="00A657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657C0" w:rsidRDefault="00A657C0" w:rsidP="00A657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ГИМНЕ </w:t>
      </w:r>
      <w:r w:rsidRPr="003169B4">
        <w:rPr>
          <w:b/>
          <w:sz w:val="28"/>
          <w:szCs w:val="28"/>
        </w:rPr>
        <w:t>СЕЛЬСКОГО ПОСЕЛЕНИЯ «ТАПТАНАЙ»</w:t>
      </w:r>
      <w:r>
        <w:rPr>
          <w:sz w:val="28"/>
          <w:szCs w:val="28"/>
        </w:rPr>
        <w:t xml:space="preserve">    </w:t>
      </w:r>
    </w:p>
    <w:p w:rsidR="00A657C0" w:rsidRDefault="00A657C0" w:rsidP="00A657C0">
      <w:pPr>
        <w:pStyle w:val="Default"/>
        <w:jc w:val="center"/>
        <w:rPr>
          <w:sz w:val="28"/>
          <w:szCs w:val="28"/>
        </w:rPr>
      </w:pPr>
    </w:p>
    <w:p w:rsidR="00A657C0" w:rsidRDefault="00A657C0" w:rsidP="00A657C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Настоящее Положение устанавливает порядок официального использования</w:t>
      </w:r>
    </w:p>
    <w:p w:rsidR="00A657C0" w:rsidRPr="0001028E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 w:rsidRPr="0001028E">
        <w:rPr>
          <w:rFonts w:ascii="Times New Roman" w:hAnsi="Times New Roman"/>
          <w:sz w:val="28"/>
          <w:szCs w:val="28"/>
        </w:rPr>
        <w:t>гимна сельского поселения «</w:t>
      </w:r>
      <w:proofErr w:type="spellStart"/>
      <w:r w:rsidRPr="0001028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0102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657C0" w:rsidRPr="009F4F97" w:rsidRDefault="00A657C0" w:rsidP="00A657C0">
      <w:pPr>
        <w:pStyle w:val="Default"/>
        <w:jc w:val="both"/>
        <w:rPr>
          <w:b/>
          <w:sz w:val="28"/>
          <w:szCs w:val="28"/>
        </w:rPr>
      </w:pPr>
      <w:r w:rsidRPr="009F4F97">
        <w:rPr>
          <w:b/>
          <w:sz w:val="28"/>
          <w:szCs w:val="28"/>
        </w:rPr>
        <w:t xml:space="preserve">  1. Описание гимна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Гимн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является официальным символом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представляет собой музыкально- поэтическое произведение, отражающее исторические, культурные, социально-экономические и иные местные традиции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 исполняемое в случаях, предусмотренных настоящим Положением.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Гимн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может исполняться в оркестровом, хоровом, оркестрово-хоровом либо ином вокальном и инструментальном вариантах. При этом могут использоваться средства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 и видеозаписи, а также средства теле- и радиотрансляции.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 Гимн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должен исполняться в точном соответствии с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музыкальной редакцией и текстом.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Музыка гимна должна быть торжественного характера и рассчитана на хоровое исполнение. Музыкально-интонационный язык должен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для восприятия и воспроизведения.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Стихотворный текст должен отражать историю села, его индивидуальность, красоту исторических и памятных мест, природы, основные черты, присущие жителям сельского поселения.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</w:p>
    <w:p w:rsidR="00A657C0" w:rsidRPr="009F4F97" w:rsidRDefault="00A657C0" w:rsidP="00A657C0">
      <w:pPr>
        <w:pStyle w:val="Default"/>
        <w:jc w:val="both"/>
        <w:rPr>
          <w:b/>
          <w:sz w:val="28"/>
          <w:szCs w:val="28"/>
        </w:rPr>
      </w:pPr>
      <w:r w:rsidRPr="009F4F97">
        <w:rPr>
          <w:b/>
          <w:sz w:val="28"/>
          <w:szCs w:val="28"/>
        </w:rPr>
        <w:t xml:space="preserve">   2. Случаи исполнения гимна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Гимн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исполняется: </w:t>
      </w:r>
    </w:p>
    <w:p w:rsidR="00A657C0" w:rsidRPr="0001028E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2.1.1. </w:t>
      </w:r>
      <w:r w:rsidRPr="0001028E">
        <w:rPr>
          <w:rFonts w:ascii="Times New Roman" w:hAnsi="Times New Roman"/>
          <w:sz w:val="28"/>
          <w:szCs w:val="28"/>
        </w:rPr>
        <w:t>при вступлении в должность Главы сельского поселения «</w:t>
      </w:r>
      <w:proofErr w:type="spellStart"/>
      <w:r w:rsidRPr="0001028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01028E">
        <w:rPr>
          <w:rFonts w:ascii="Times New Roman" w:hAnsi="Times New Roman"/>
          <w:b/>
          <w:sz w:val="28"/>
          <w:szCs w:val="28"/>
        </w:rPr>
        <w:t>»</w:t>
      </w:r>
      <w:r w:rsidRPr="0001028E">
        <w:rPr>
          <w:rFonts w:ascii="Times New Roman" w:hAnsi="Times New Roman"/>
          <w:sz w:val="28"/>
          <w:szCs w:val="28"/>
        </w:rPr>
        <w:t xml:space="preserve">   после принятия решения об избрании Главы сельского поселения «</w:t>
      </w:r>
      <w:proofErr w:type="spellStart"/>
      <w:r w:rsidRPr="0001028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01028E">
        <w:rPr>
          <w:rFonts w:ascii="Times New Roman" w:hAnsi="Times New Roman"/>
          <w:sz w:val="28"/>
          <w:szCs w:val="28"/>
        </w:rPr>
        <w:t xml:space="preserve">»;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2.1.2. при открытии первого и последнего заседаний Совета депутатов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текущего созыва;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2.1.3. во время официальной церемонии подъема флага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и других официальных церемоний.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Гимн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может исполняться: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при открытии памятников и памятных знаков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открытии и закрытии торжественных собраний, посвященных государственным праздникам, а также праздникам и знаменательным историческим событиям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при проведении официальных церемоний во время спортивных соревнований на территории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соответствии с правилами проведения этих соревнований;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во время иных торжественных мероприятий, проводимых органами местного самоуправления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а также государственными и иными организациями по согласованию с Главой района. </w:t>
      </w:r>
    </w:p>
    <w:p w:rsidR="00A657C0" w:rsidRPr="009F4F97" w:rsidRDefault="00A657C0" w:rsidP="00A657C0">
      <w:pPr>
        <w:pStyle w:val="Default"/>
        <w:jc w:val="both"/>
        <w:rPr>
          <w:b/>
          <w:sz w:val="28"/>
          <w:szCs w:val="28"/>
        </w:rPr>
      </w:pPr>
      <w:r w:rsidRPr="009F4F97">
        <w:rPr>
          <w:b/>
          <w:sz w:val="28"/>
          <w:szCs w:val="28"/>
        </w:rPr>
        <w:t xml:space="preserve">3. Порядок исполнения гимна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официальном исполнении гимна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присутствующие выслушивают его стоя, мужчины - без головных уборов.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исполнение гимна сопровождается поднятием флага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, присутствующие поворачиваются лицом к флагу. </w:t>
      </w:r>
    </w:p>
    <w:p w:rsidR="00A657C0" w:rsidRDefault="00A657C0" w:rsidP="00A657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Ответственность за нарушение настоящего Положения </w:t>
      </w:r>
    </w:p>
    <w:p w:rsidR="00A657C0" w:rsidRDefault="00A657C0" w:rsidP="00A657C0">
      <w:pPr>
        <w:jc w:val="both"/>
        <w:rPr>
          <w:sz w:val="28"/>
          <w:szCs w:val="28"/>
        </w:rPr>
      </w:pPr>
      <w:r w:rsidRPr="00022B16">
        <w:rPr>
          <w:sz w:val="28"/>
          <w:szCs w:val="28"/>
        </w:rPr>
        <w:t xml:space="preserve">4.1. Исполнение и использование гимна </w:t>
      </w:r>
      <w:r w:rsidRPr="00415868">
        <w:rPr>
          <w:sz w:val="28"/>
          <w:szCs w:val="28"/>
        </w:rPr>
        <w:t>сельского поселения «</w:t>
      </w:r>
      <w:proofErr w:type="spellStart"/>
      <w:r w:rsidRPr="00415868">
        <w:rPr>
          <w:sz w:val="28"/>
          <w:szCs w:val="28"/>
        </w:rPr>
        <w:t>Таптанай</w:t>
      </w:r>
      <w:proofErr w:type="spellEnd"/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022B16">
        <w:rPr>
          <w:sz w:val="28"/>
          <w:szCs w:val="28"/>
        </w:rPr>
        <w:t xml:space="preserve"> с нарушением настоящего Положения влечет за собой ответственность в соответствии с законодательством Российской Федерации.</w:t>
      </w: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p w:rsidR="00A657C0" w:rsidRDefault="00A657C0" w:rsidP="00A657C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A657C0" w:rsidTr="00CD0C5C">
        <w:trPr>
          <w:trHeight w:val="2235"/>
        </w:trPr>
        <w:tc>
          <w:tcPr>
            <w:tcW w:w="4560" w:type="dxa"/>
          </w:tcPr>
          <w:p w:rsidR="00A657C0" w:rsidRPr="009F4F97" w:rsidRDefault="00A657C0" w:rsidP="00CD0C5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57C0" w:rsidRPr="009F4F97" w:rsidRDefault="00A657C0" w:rsidP="00CD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>от ______________ №_____</w:t>
            </w:r>
          </w:p>
        </w:tc>
      </w:tr>
    </w:tbl>
    <w:p w:rsidR="00A657C0" w:rsidRDefault="00A657C0" w:rsidP="00A657C0">
      <w:pPr>
        <w:autoSpaceDE w:val="0"/>
        <w:ind w:firstLine="540"/>
        <w:jc w:val="both"/>
      </w:pPr>
    </w:p>
    <w:p w:rsidR="00A657C0" w:rsidRPr="006445FC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 w:rsidRPr="009F4F97">
        <w:rPr>
          <w:sz w:val="28"/>
          <w:szCs w:val="28"/>
        </w:rPr>
        <w:t xml:space="preserve">        </w:t>
      </w:r>
      <w:r w:rsidRPr="006445FC">
        <w:rPr>
          <w:rFonts w:ascii="Times New Roman" w:hAnsi="Times New Roman"/>
          <w:sz w:val="28"/>
          <w:szCs w:val="28"/>
        </w:rPr>
        <w:t>ПОЭТИЧЕСКИЙ</w:t>
      </w:r>
      <w:r w:rsidRPr="009F4F97">
        <w:rPr>
          <w:sz w:val="28"/>
          <w:szCs w:val="28"/>
        </w:rPr>
        <w:t xml:space="preserve"> </w:t>
      </w:r>
      <w:r w:rsidRPr="00172A27">
        <w:rPr>
          <w:rFonts w:ascii="Times New Roman" w:hAnsi="Times New Roman"/>
          <w:sz w:val="28"/>
          <w:szCs w:val="28"/>
        </w:rPr>
        <w:t xml:space="preserve">ТЕКСТ ГИМНА </w:t>
      </w:r>
      <w:r w:rsidRPr="0001028E">
        <w:rPr>
          <w:rFonts w:ascii="Times New Roman" w:hAnsi="Times New Roman"/>
          <w:sz w:val="28"/>
          <w:szCs w:val="28"/>
        </w:rPr>
        <w:t>СЕЛЬСКОГО ПОСЕЛЕНИЯ «ТАПТАНАЙ»</w:t>
      </w:r>
      <w:r>
        <w:rPr>
          <w:sz w:val="28"/>
          <w:szCs w:val="28"/>
        </w:rPr>
        <w:t xml:space="preserve">  </w:t>
      </w:r>
      <w:r w:rsidRPr="006445FC">
        <w:rPr>
          <w:rFonts w:ascii="Times New Roman" w:hAnsi="Times New Roman"/>
          <w:sz w:val="28"/>
          <w:szCs w:val="28"/>
        </w:rPr>
        <w:t>В НАПЕЧАТАННОМ ВИДЕ</w:t>
      </w:r>
    </w:p>
    <w:p w:rsidR="00A657C0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72A2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657C0" w:rsidRDefault="00A657C0" w:rsidP="00A657C0">
      <w:pPr>
        <w:pStyle w:val="a3"/>
        <w:rPr>
          <w:rFonts w:ascii="Times New Roman" w:hAnsi="Times New Roman"/>
          <w:sz w:val="28"/>
          <w:szCs w:val="28"/>
        </w:rPr>
      </w:pPr>
    </w:p>
    <w:p w:rsidR="00A657C0" w:rsidRDefault="00A657C0" w:rsidP="00A657C0">
      <w:pPr>
        <w:autoSpaceDE w:val="0"/>
        <w:rPr>
          <w:rFonts w:eastAsia="Arial CYR" w:cs="Arial CYR"/>
          <w:sz w:val="28"/>
          <w:szCs w:val="28"/>
        </w:rPr>
      </w:pPr>
    </w:p>
    <w:p w:rsidR="00A657C0" w:rsidRDefault="00A657C0" w:rsidP="00A657C0">
      <w:pPr>
        <w:tabs>
          <w:tab w:val="left" w:pos="0"/>
        </w:tabs>
        <w:rPr>
          <w:sz w:val="28"/>
          <w:szCs w:val="28"/>
        </w:rPr>
      </w:pPr>
    </w:p>
    <w:p w:rsidR="00A657C0" w:rsidRDefault="00A657C0" w:rsidP="00A657C0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</w:pPr>
      <w:r>
        <w:rPr>
          <w:sz w:val="28"/>
          <w:szCs w:val="28"/>
        </w:rPr>
        <w:t xml:space="preserve"> </w:t>
      </w:r>
    </w:p>
    <w:p w:rsidR="00A657C0" w:rsidRDefault="00A657C0" w:rsidP="00A657C0"/>
    <w:p w:rsidR="00A657C0" w:rsidRPr="003169B4" w:rsidRDefault="00A657C0" w:rsidP="00A657C0">
      <w:pPr>
        <w:rPr>
          <w:sz w:val="28"/>
          <w:szCs w:val="28"/>
        </w:rPr>
      </w:pPr>
    </w:p>
    <w:p w:rsidR="00A657C0" w:rsidRPr="003169B4" w:rsidRDefault="00A657C0" w:rsidP="00A657C0">
      <w:pPr>
        <w:rPr>
          <w:sz w:val="28"/>
          <w:szCs w:val="28"/>
        </w:rPr>
      </w:pPr>
    </w:p>
    <w:p w:rsidR="00A657C0" w:rsidRPr="003169B4" w:rsidRDefault="00A657C0" w:rsidP="00A657C0">
      <w:pPr>
        <w:rPr>
          <w:sz w:val="28"/>
          <w:szCs w:val="28"/>
        </w:rPr>
      </w:pPr>
    </w:p>
    <w:p w:rsidR="00A657C0" w:rsidRPr="003169B4" w:rsidRDefault="00A657C0" w:rsidP="00A657C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A657C0" w:rsidTr="00CD0C5C">
        <w:trPr>
          <w:trHeight w:val="2235"/>
        </w:trPr>
        <w:tc>
          <w:tcPr>
            <w:tcW w:w="4560" w:type="dxa"/>
          </w:tcPr>
          <w:p w:rsidR="00A657C0" w:rsidRPr="009F4F97" w:rsidRDefault="00A657C0" w:rsidP="00CD0C5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57C0" w:rsidRPr="009F4F97" w:rsidRDefault="00A657C0" w:rsidP="00CD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F4F97">
              <w:rPr>
                <w:rFonts w:ascii="Times New Roman" w:hAnsi="Times New Roman"/>
                <w:sz w:val="28"/>
                <w:szCs w:val="28"/>
              </w:rPr>
              <w:t>от ______________ №_____</w:t>
            </w:r>
          </w:p>
        </w:tc>
      </w:tr>
    </w:tbl>
    <w:p w:rsidR="00A657C0" w:rsidRPr="006445FC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МЕЛОДИЯ Г</w:t>
      </w:r>
      <w:r w:rsidRPr="00172A27">
        <w:rPr>
          <w:rFonts w:ascii="Times New Roman" w:hAnsi="Times New Roman"/>
          <w:sz w:val="28"/>
          <w:szCs w:val="28"/>
        </w:rPr>
        <w:t xml:space="preserve">ИМНА </w:t>
      </w:r>
      <w:r w:rsidRPr="0001028E">
        <w:rPr>
          <w:rFonts w:ascii="Times New Roman" w:hAnsi="Times New Roman"/>
          <w:sz w:val="28"/>
          <w:szCs w:val="28"/>
        </w:rPr>
        <w:t>СЕЛЬСКОГО ПОСЕЛЕНИЯ «ТАПТАНАЙ»</w:t>
      </w:r>
      <w:r>
        <w:rPr>
          <w:sz w:val="28"/>
          <w:szCs w:val="28"/>
        </w:rPr>
        <w:t xml:space="preserve">  </w:t>
      </w:r>
      <w:r w:rsidRPr="006445FC">
        <w:rPr>
          <w:rFonts w:ascii="Times New Roman" w:hAnsi="Times New Roman"/>
          <w:sz w:val="28"/>
          <w:szCs w:val="28"/>
        </w:rPr>
        <w:t xml:space="preserve">В НОТНОМ ВАРИАНТЕ И В ЗАПИСИ НА АУДИОКАССЕТЕ                            </w:t>
      </w:r>
    </w:p>
    <w:p w:rsidR="00A657C0" w:rsidRPr="006445FC" w:rsidRDefault="00A657C0" w:rsidP="00A657C0">
      <w:pPr>
        <w:pStyle w:val="a3"/>
        <w:rPr>
          <w:rFonts w:ascii="Times New Roman" w:hAnsi="Times New Roman"/>
          <w:sz w:val="28"/>
          <w:szCs w:val="28"/>
        </w:rPr>
      </w:pPr>
    </w:p>
    <w:p w:rsidR="00A657C0" w:rsidRDefault="00A657C0" w:rsidP="00A657C0">
      <w:pPr>
        <w:autoSpaceDE w:val="0"/>
        <w:rPr>
          <w:rFonts w:eastAsia="Arial CYR" w:cs="Arial CYR"/>
          <w:sz w:val="28"/>
          <w:szCs w:val="28"/>
        </w:rPr>
      </w:pPr>
    </w:p>
    <w:p w:rsidR="00A657C0" w:rsidRPr="003169B4" w:rsidRDefault="00A657C0" w:rsidP="00A657C0">
      <w:pPr>
        <w:rPr>
          <w:sz w:val="28"/>
          <w:szCs w:val="28"/>
        </w:rPr>
      </w:pPr>
    </w:p>
    <w:p w:rsidR="00A657C0" w:rsidRPr="003169B4" w:rsidRDefault="00A657C0" w:rsidP="00A657C0">
      <w:pPr>
        <w:rPr>
          <w:sz w:val="28"/>
          <w:szCs w:val="28"/>
        </w:rPr>
      </w:pPr>
    </w:p>
    <w:p w:rsidR="00A657C0" w:rsidRDefault="00A657C0" w:rsidP="00A657C0">
      <w:pPr>
        <w:rPr>
          <w:sz w:val="28"/>
          <w:szCs w:val="28"/>
        </w:rPr>
      </w:pPr>
    </w:p>
    <w:p w:rsidR="00A657C0" w:rsidRDefault="00A657C0" w:rsidP="00A657C0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560"/>
        <w:gridCol w:w="4620"/>
      </w:tblGrid>
      <w:tr w:rsidR="00A657C0" w:rsidTr="00CD0C5C">
        <w:trPr>
          <w:trHeight w:val="2235"/>
        </w:trPr>
        <w:tc>
          <w:tcPr>
            <w:tcW w:w="4560" w:type="dxa"/>
          </w:tcPr>
          <w:p w:rsidR="00A657C0" w:rsidRPr="009F4F97" w:rsidRDefault="00A657C0" w:rsidP="00CD0C5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657C0" w:rsidRPr="009F4F97" w:rsidRDefault="00A657C0" w:rsidP="00CD0C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0" w:type="dxa"/>
            <w:hideMark/>
          </w:tcPr>
          <w:p w:rsidR="00A657C0" w:rsidRPr="00E5237B" w:rsidRDefault="00A657C0" w:rsidP="00CD0C5C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5237B"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Утверждено</w:t>
            </w:r>
          </w:p>
          <w:p w:rsidR="00A657C0" w:rsidRPr="00E5237B" w:rsidRDefault="00A657C0" w:rsidP="00CD0C5C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5237B"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постановлением главы</w:t>
            </w:r>
          </w:p>
          <w:p w:rsidR="00A657C0" w:rsidRPr="009F4F97" w:rsidRDefault="00A657C0" w:rsidP="00CD0C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Таптанай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657C0" w:rsidRDefault="00A657C0" w:rsidP="00CD0C5C">
            <w:pPr>
              <w:pStyle w:val="rvps5"/>
              <w:spacing w:before="0" w:beforeAutospacing="0" w:after="0" w:afterAutospacing="0"/>
              <w:jc w:val="both"/>
              <w:rPr>
                <w:rStyle w:val="rvts6"/>
                <w:rFonts w:eastAsiaTheme="majorEastAsia"/>
                <w:color w:val="000000"/>
                <w:sz w:val="28"/>
                <w:szCs w:val="28"/>
              </w:rPr>
            </w:pPr>
            <w:r w:rsidRPr="00E5237B"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муниципального района</w:t>
            </w:r>
          </w:p>
          <w:p w:rsidR="00A657C0" w:rsidRPr="00E5237B" w:rsidRDefault="00A657C0" w:rsidP="00CD0C5C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Дульдургинский</w:t>
            </w:r>
            <w:proofErr w:type="spellEnd"/>
            <w:r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 xml:space="preserve"> район»</w:t>
            </w:r>
          </w:p>
          <w:p w:rsidR="00A657C0" w:rsidRPr="00E5237B" w:rsidRDefault="00A657C0" w:rsidP="00CD0C5C">
            <w:pPr>
              <w:pStyle w:val="rvps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Забайкальского края</w:t>
            </w:r>
          </w:p>
          <w:p w:rsidR="00A657C0" w:rsidRPr="009F4F97" w:rsidRDefault="00A657C0" w:rsidP="00CD0C5C">
            <w:pPr>
              <w:pStyle w:val="rvps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5237B"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 xml:space="preserve">                 </w:t>
            </w:r>
            <w:r w:rsidRPr="00E5237B"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>20</w:t>
            </w:r>
            <w:r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 xml:space="preserve">     </w:t>
            </w:r>
            <w:r w:rsidRPr="00E5237B">
              <w:rPr>
                <w:rStyle w:val="rvts6"/>
                <w:rFonts w:eastAsiaTheme="majorEastAsia"/>
                <w:color w:val="000000"/>
                <w:sz w:val="28"/>
                <w:szCs w:val="28"/>
              </w:rPr>
              <w:t xml:space="preserve"> г. </w:t>
            </w:r>
            <w:r w:rsidRPr="009F4F97">
              <w:rPr>
                <w:sz w:val="28"/>
                <w:szCs w:val="28"/>
              </w:rPr>
              <w:t xml:space="preserve"> №</w:t>
            </w:r>
          </w:p>
        </w:tc>
      </w:tr>
    </w:tbl>
    <w:p w:rsidR="00A657C0" w:rsidRDefault="00A657C0" w:rsidP="00A657C0">
      <w:pPr>
        <w:pStyle w:val="rvps5"/>
        <w:spacing w:before="0" w:beforeAutospacing="0" w:after="0" w:afterAutospacing="0"/>
        <w:jc w:val="both"/>
        <w:rPr>
          <w:rStyle w:val="rvts6"/>
          <w:rFonts w:eastAsiaTheme="majorEastAsia"/>
          <w:color w:val="000000"/>
          <w:sz w:val="28"/>
          <w:szCs w:val="28"/>
        </w:rPr>
      </w:pPr>
    </w:p>
    <w:p w:rsidR="00A657C0" w:rsidRDefault="00A657C0" w:rsidP="00A657C0">
      <w:pPr>
        <w:pStyle w:val="rvps5"/>
        <w:spacing w:before="0" w:beforeAutospacing="0" w:after="0" w:afterAutospacing="0"/>
        <w:jc w:val="center"/>
        <w:rPr>
          <w:rStyle w:val="rvts6"/>
          <w:rFonts w:eastAsiaTheme="majorEastAsia"/>
          <w:color w:val="000000"/>
          <w:sz w:val="28"/>
          <w:szCs w:val="28"/>
        </w:rPr>
      </w:pPr>
    </w:p>
    <w:p w:rsidR="00A657C0" w:rsidRPr="00E5237B" w:rsidRDefault="00A657C0" w:rsidP="00A657C0">
      <w:pPr>
        <w:pStyle w:val="rvps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37B">
        <w:rPr>
          <w:rStyle w:val="rvts9"/>
          <w:color w:val="000000"/>
          <w:sz w:val="28"/>
          <w:szCs w:val="28"/>
        </w:rPr>
        <w:t>ПОЛОЖЕНИЕ</w:t>
      </w:r>
    </w:p>
    <w:p w:rsidR="00A657C0" w:rsidRDefault="00A657C0" w:rsidP="00A657C0">
      <w:pPr>
        <w:pStyle w:val="rvps1"/>
        <w:spacing w:before="0" w:beforeAutospacing="0" w:after="0" w:afterAutospacing="0"/>
        <w:jc w:val="center"/>
        <w:rPr>
          <w:rStyle w:val="rvts9"/>
          <w:color w:val="000000"/>
          <w:sz w:val="28"/>
          <w:szCs w:val="28"/>
          <w:lang w:val="en-US"/>
        </w:rPr>
      </w:pPr>
      <w:r w:rsidRPr="00E5237B">
        <w:rPr>
          <w:rStyle w:val="rvts9"/>
          <w:color w:val="000000"/>
          <w:sz w:val="28"/>
          <w:szCs w:val="28"/>
        </w:rPr>
        <w:t>О КОНКУРСЕ ПО СОЗДАНИЮ ГИМНА</w:t>
      </w:r>
      <w:r w:rsidRPr="00955250">
        <w:rPr>
          <w:rStyle w:val="rvts9"/>
          <w:color w:val="000000"/>
          <w:sz w:val="28"/>
          <w:szCs w:val="28"/>
        </w:rPr>
        <w:t xml:space="preserve"> </w:t>
      </w:r>
    </w:p>
    <w:p w:rsidR="00A657C0" w:rsidRPr="0088618D" w:rsidRDefault="00A657C0" w:rsidP="00A657C0">
      <w:pPr>
        <w:pStyle w:val="rvps1"/>
        <w:spacing w:before="0" w:beforeAutospacing="0" w:after="0" w:afterAutospacing="0"/>
        <w:jc w:val="center"/>
        <w:rPr>
          <w:sz w:val="28"/>
          <w:szCs w:val="28"/>
        </w:rPr>
      </w:pPr>
      <w:r w:rsidRPr="0088618D">
        <w:rPr>
          <w:sz w:val="28"/>
          <w:szCs w:val="28"/>
        </w:rPr>
        <w:t>СЕЛЬСКОГО ПОСЕЛЕНИЯ «ТАПТАНАЙ»</w:t>
      </w:r>
    </w:p>
    <w:p w:rsidR="00A657C0" w:rsidRPr="0088618D" w:rsidRDefault="00A657C0" w:rsidP="00A657C0">
      <w:pPr>
        <w:pStyle w:val="Default"/>
        <w:jc w:val="center"/>
        <w:rPr>
          <w:sz w:val="28"/>
          <w:szCs w:val="28"/>
        </w:rPr>
      </w:pPr>
    </w:p>
    <w:p w:rsidR="00A657C0" w:rsidRPr="00E5237B" w:rsidRDefault="00A657C0" w:rsidP="00A657C0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E5237B">
        <w:rPr>
          <w:rFonts w:ascii="Times New Roman" w:hAnsi="Times New Roman" w:cs="Times New Roman"/>
          <w:color w:val="000000"/>
        </w:rPr>
        <w:t>1. Общие положения</w:t>
      </w:r>
    </w:p>
    <w:p w:rsidR="00A657C0" w:rsidRPr="00EA6C6F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Конкурс по созданию гимна </w:t>
      </w:r>
      <w:r w:rsidRPr="00EA6C6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EA6C6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A6C6F">
        <w:rPr>
          <w:rFonts w:ascii="Times New Roman" w:hAnsi="Times New Roman"/>
          <w:sz w:val="28"/>
          <w:szCs w:val="28"/>
        </w:rPr>
        <w:t>»</w:t>
      </w:r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 (далее - конкурс) проводится на основании Устава </w:t>
      </w:r>
      <w:r w:rsidRPr="00EA6C6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EA6C6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A6C6F">
        <w:rPr>
          <w:rFonts w:ascii="Times New Roman" w:hAnsi="Times New Roman"/>
          <w:sz w:val="28"/>
          <w:szCs w:val="28"/>
        </w:rPr>
        <w:t>»</w:t>
      </w:r>
    </w:p>
    <w:p w:rsidR="00A657C0" w:rsidRPr="00EA6C6F" w:rsidRDefault="00A657C0" w:rsidP="00A657C0">
      <w:pPr>
        <w:pStyle w:val="a3"/>
        <w:rPr>
          <w:rFonts w:ascii="Times New Roman" w:hAnsi="Times New Roman"/>
          <w:sz w:val="28"/>
          <w:szCs w:val="28"/>
        </w:rPr>
      </w:pPr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>Дульдургинский</w:t>
      </w:r>
      <w:proofErr w:type="spellEnd"/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 район» Забайкальского края, решения Совета </w:t>
      </w:r>
      <w:r w:rsidRPr="00EA6C6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EA6C6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A6C6F">
        <w:rPr>
          <w:rFonts w:ascii="Times New Roman" w:hAnsi="Times New Roman"/>
          <w:sz w:val="28"/>
          <w:szCs w:val="28"/>
        </w:rPr>
        <w:t>»</w:t>
      </w:r>
    </w:p>
    <w:p w:rsidR="00A657C0" w:rsidRPr="00EA6C6F" w:rsidRDefault="00A657C0" w:rsidP="00A657C0">
      <w:pPr>
        <w:pStyle w:val="rvps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6C6F">
        <w:rPr>
          <w:rStyle w:val="rvts6"/>
          <w:rFonts w:eastAsiaTheme="majorEastAsia"/>
          <w:color w:val="000000"/>
          <w:sz w:val="28"/>
          <w:szCs w:val="28"/>
        </w:rPr>
        <w:t xml:space="preserve">"О принятии Положения о гимне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A6C6F">
        <w:rPr>
          <w:rStyle w:val="rvts6"/>
          <w:rFonts w:eastAsiaTheme="majorEastAsia"/>
          <w:color w:val="000000"/>
          <w:sz w:val="28"/>
          <w:szCs w:val="28"/>
        </w:rPr>
        <w:t>.</w:t>
      </w:r>
    </w:p>
    <w:p w:rsidR="00A657C0" w:rsidRPr="00E5237B" w:rsidRDefault="00A657C0" w:rsidP="00A657C0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2. Цель конкурса</w:t>
      </w:r>
    </w:p>
    <w:p w:rsidR="00A657C0" w:rsidRPr="00E5237B" w:rsidRDefault="00A657C0" w:rsidP="00A657C0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5237B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Целью организации и проведения конкурса является создание официального символа </w:t>
      </w:r>
      <w:r w:rsidRPr="00EA6C6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EA6C6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A6C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>муниципального района «</w:t>
      </w:r>
      <w:proofErr w:type="spellStart"/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>Дульдургинский</w:t>
      </w:r>
      <w:proofErr w:type="spellEnd"/>
      <w:r w:rsidRPr="00EA6C6F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 район» Забайкальского края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</w:t>
      </w:r>
      <w:r w:rsidRPr="00E5237B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- гимна </w:t>
      </w:r>
      <w:r w:rsidRPr="00EA6C6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EA6C6F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EA6C6F">
        <w:rPr>
          <w:rFonts w:ascii="Times New Roman" w:hAnsi="Times New Roman"/>
          <w:sz w:val="28"/>
          <w:szCs w:val="28"/>
        </w:rPr>
        <w:t>»</w:t>
      </w:r>
      <w:r w:rsidRPr="00E5237B">
        <w:rPr>
          <w:rStyle w:val="rvts6"/>
          <w:rFonts w:ascii="Times New Roman" w:eastAsiaTheme="majorEastAsia" w:hAnsi="Times New Roman"/>
          <w:color w:val="000000"/>
          <w:sz w:val="28"/>
          <w:szCs w:val="28"/>
        </w:rPr>
        <w:t xml:space="preserve"> (далее - гимн) как высокохудожественного музыкально-поэтического произведения.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7C0" w:rsidRPr="00E5237B" w:rsidRDefault="00A657C0" w:rsidP="00A657C0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3. Программа и условия проведения конкурса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3.1. К участию в конкурсе допускаются профессиональные и самодеятельные </w:t>
      </w:r>
      <w:proofErr w:type="gramStart"/>
      <w:r w:rsidRPr="00E5237B">
        <w:rPr>
          <w:rStyle w:val="rvts6"/>
          <w:rFonts w:eastAsiaTheme="majorEastAsia"/>
          <w:color w:val="000000"/>
          <w:sz w:val="28"/>
          <w:szCs w:val="28"/>
        </w:rPr>
        <w:t>композиторы</w:t>
      </w:r>
      <w:proofErr w:type="gramEnd"/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и поэты, музыкальные и другие коллективы, творческие студии, союзы, учебные заведения и отдельные специалисты, а также иные организации и граждане. Отдельно проект текста гимна и проект музыка гимна не рассматриваются.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3.2. На конкурс в запечатанном конверте (проектный конверт) представляются: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компактные аудиокассеты, лазерные диски с записью текста, положенного на мелодию проекта гимна города;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ноты с текстом: клавир или партитура;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краткая пояснительная записка (не более одного машинописного листа) с изложением идеи проекта;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стихотворный текст, отпечатанный на бумаге формата А</w:t>
      </w:r>
      <w:proofErr w:type="gramStart"/>
      <w:r w:rsidRPr="00E5237B">
        <w:rPr>
          <w:rStyle w:val="rvts6"/>
          <w:rFonts w:eastAsiaTheme="majorEastAsia"/>
          <w:color w:val="000000"/>
          <w:sz w:val="28"/>
          <w:szCs w:val="28"/>
        </w:rPr>
        <w:t>4</w:t>
      </w:r>
      <w:proofErr w:type="gramEnd"/>
      <w:r w:rsidRPr="00E5237B">
        <w:rPr>
          <w:rStyle w:val="rvts6"/>
          <w:rFonts w:eastAsiaTheme="majorEastAsia"/>
          <w:color w:val="000000"/>
          <w:sz w:val="28"/>
          <w:szCs w:val="28"/>
        </w:rPr>
        <w:t>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- обязательство участника конкурса в случае признания его победителем безвозмездно передать исключительные права на использование проекта 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lastRenderedPageBreak/>
        <w:t>гимна в соответствии с требованиями Закона Российской Федерации "Об авторском праве и смежных правах".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3.3. В тексте проекта гимна должны найти отражение прошлое и настоящее </w:t>
      </w:r>
      <w:r>
        <w:rPr>
          <w:rStyle w:val="rvts6"/>
          <w:rFonts w:eastAsiaTheme="majorEastAsia"/>
          <w:color w:val="000000"/>
          <w:sz w:val="28"/>
          <w:szCs w:val="28"/>
        </w:rPr>
        <w:t xml:space="preserve">села </w:t>
      </w:r>
      <w:proofErr w:type="spellStart"/>
      <w:r>
        <w:rPr>
          <w:rStyle w:val="rvts6"/>
          <w:rFonts w:eastAsiaTheme="majorEastAsia"/>
          <w:color w:val="000000"/>
          <w:sz w:val="28"/>
          <w:szCs w:val="28"/>
        </w:rPr>
        <w:t>Таптанай</w:t>
      </w:r>
      <w:proofErr w:type="spellEnd"/>
      <w:r w:rsidRPr="00E5237B">
        <w:rPr>
          <w:rStyle w:val="rvts6"/>
          <w:rFonts w:eastAsiaTheme="majorEastAsia"/>
          <w:color w:val="000000"/>
          <w:sz w:val="28"/>
          <w:szCs w:val="28"/>
        </w:rPr>
        <w:t>, его вклад в историю Российского государства, любовь к родной земле; музыкальное оформление должно носить торжественный, патетический характер.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3.4. Вместе с проектным конвертом, определенным в п. 3.2, на конкурс представляется заклеенный девизный конверт. Девизный конверт должен содержать информационные данные об участниках конкурса: фамилию, имя, отчество, паспортные данные, дату рождения, адрес автора (авторов) проекта гимна, контактный номер телефона.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3.5. На девизном и проектном </w:t>
      </w:r>
      <w:proofErr w:type="gramStart"/>
      <w:r w:rsidRPr="00E5237B">
        <w:rPr>
          <w:rStyle w:val="rvts6"/>
          <w:rFonts w:eastAsiaTheme="majorEastAsia"/>
          <w:color w:val="000000"/>
          <w:sz w:val="28"/>
          <w:szCs w:val="28"/>
        </w:rPr>
        <w:t>конвертах</w:t>
      </w:r>
      <w:proofErr w:type="gramEnd"/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должен быть написан одинаковый девиз шрифтом высотой не менее 10 мм черного цвета арабскими цифрами, выраженный оригинальным трехзначным числом.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3.6. Каждый участник на конкурс может представить несколько вариантов гимна, выполненных на отдельных аудиокассетах, дисках, под разными девизами.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3.7. Конкурсные материалы принимаются в установленный постановлением главы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срок по адресу: </w:t>
      </w:r>
      <w:r>
        <w:rPr>
          <w:rStyle w:val="rvts6"/>
          <w:rFonts w:eastAsiaTheme="majorEastAsia"/>
          <w:color w:val="000000"/>
          <w:sz w:val="28"/>
          <w:szCs w:val="28"/>
        </w:rPr>
        <w:t>687214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rvts6"/>
          <w:rFonts w:eastAsiaTheme="majorEastAsia"/>
          <w:color w:val="000000"/>
          <w:sz w:val="28"/>
          <w:szCs w:val="28"/>
        </w:rPr>
        <w:t xml:space="preserve">Забайкальский край, </w:t>
      </w:r>
      <w:proofErr w:type="spellStart"/>
      <w:r>
        <w:rPr>
          <w:rStyle w:val="rvts6"/>
          <w:rFonts w:eastAsiaTheme="majorEastAsia"/>
          <w:color w:val="000000"/>
          <w:sz w:val="28"/>
          <w:szCs w:val="28"/>
        </w:rPr>
        <w:t>Дульдургинский</w:t>
      </w:r>
      <w:proofErr w:type="spellEnd"/>
      <w:r>
        <w:rPr>
          <w:rStyle w:val="rvts6"/>
          <w:rFonts w:eastAsiaTheme="majorEastAsia"/>
          <w:color w:val="000000"/>
          <w:sz w:val="28"/>
          <w:szCs w:val="28"/>
        </w:rPr>
        <w:t xml:space="preserve"> район, с. </w:t>
      </w:r>
      <w:proofErr w:type="spellStart"/>
      <w:r>
        <w:rPr>
          <w:rStyle w:val="rvts6"/>
          <w:rFonts w:eastAsiaTheme="majorEastAsia"/>
          <w:color w:val="000000"/>
          <w:sz w:val="28"/>
          <w:szCs w:val="28"/>
        </w:rPr>
        <w:t>Таптанай</w:t>
      </w:r>
      <w:proofErr w:type="spellEnd"/>
      <w:r>
        <w:rPr>
          <w:rStyle w:val="rvts6"/>
          <w:rFonts w:eastAsiaTheme="majorEastAsia"/>
          <w:color w:val="000000"/>
          <w:sz w:val="28"/>
          <w:szCs w:val="28"/>
        </w:rPr>
        <w:t>, ул. Калинина 56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комиссией по проведению конкурса на лучший проект гимна.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3.8. Члены конкурсной комиссии не могут принимать участие в создании проекта гимна в качестве авторов.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3.9. Конкурсные материалы, представленные позже установленного срока, не принимаются и к участию в конкурсе не допускаются. Материалы считаются представленными в установленный срок, если они сданы на почту для отправки на конкурс или представлены лично не позднее срока, установленного постановлением главы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3.10. Конкурс является открытым и проводится в один тур.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7C0" w:rsidRPr="00E5237B" w:rsidRDefault="00A657C0" w:rsidP="00A657C0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4. Конкурсная комиссия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4.1. В состав конкурсной комиссии (далее - комиссия) входят: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- представители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- депутаты Совета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представители литературных и музыкальных профессий.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Состав комиссии и председатель комиссии устанавливаются постановлением главы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4.2. Комиссией из своего состава избирается секретарь конкурсной комиссии.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Председатель организует работу комиссии, назначает время и место заседания комиссии, подготавливает повестку дня.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Секретарь ведет протокол заседания комиссии, оповещает членов комиссии о месте и времени заседания, теме, подготавливает материал, необходимый для заседания комиссии.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lastRenderedPageBreak/>
        <w:t>4.3. Решения комиссии принимаются простым большинством голосов. При равенстве голосов голос председателя комиссии является решающим.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4.4. Комиссия при проведении конкурса: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принимает проекты гимна;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рассматривает принятые проекты гимна;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определяет победителя конкурса, организует церемонию награждения;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организует освещение в средствах массовой информации конкурсных мероприятий;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организует работу по подготовке окончательной версии исполнения гимна;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участвует в публичных слушаниях по проекту гимна;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- имеет право выступать по вопросу принятия гимна на заседании Совета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имеет право давать разъяснения и комментарии органам местного самоуправления, организациям и гражданам о проекте гимна;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- организует возврат проектов гимна по заявкам автора (авторов).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4.5. Организационное и материально-техническое обеспечение деятельности комиссии осуществляется администрацией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4.6. Полномочия комиссии прекращаются после утверждения Советом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>проекта гимна.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57C0" w:rsidRPr="00E5237B" w:rsidRDefault="00A657C0" w:rsidP="00A657C0">
      <w:pPr>
        <w:pStyle w:val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37B">
        <w:rPr>
          <w:rFonts w:ascii="Times New Roman" w:hAnsi="Times New Roman" w:cs="Times New Roman"/>
          <w:color w:val="000000"/>
          <w:sz w:val="28"/>
          <w:szCs w:val="28"/>
        </w:rPr>
        <w:t>5. Итоги конкурса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5.1. В течение 15 дней после прекращения приема проектов гимна комиссия подводит итоги конкурса.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5.2. Смотр представленных на конкурс проектов объявляется закрытым.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5.3. Решение комиссии о результатах конкурса принимается открытым голосованием простым большинством голосов.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5.4. Решение комиссии о результатах конкурса оформляется в виде протокола по итогам проведения конкурса, который подписывается всеми членами комиссии, принимавшими участие в заседании. Решение комиссии является окончательным.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5.5. При подведении итогов конкурса после вынесения решения комиссии о результатах конкурса вскрывается девизный конверт проекта победителя. Имя победителя (победителей) фиксируется в протоколе по итогам проведения конкурса.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5.6. Итоги конкурса публикуются в средствах массовой информации в течение трех дней после принятия решения комиссией.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5.7. Комиссия имеет право принять решение о продлении сроков конкурса на создание проекта гимна в случае отсутствия предложений, отвечающих в полной мере требованиям конкурса. Решение о продлении сроков конкурса оформляется письменно и публикуется в средствах массовой информации.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5.8. Для премирования победителей конкурса по созданию гимна </w:t>
      </w:r>
      <w:r w:rsidRPr="00EA6C6F">
        <w:rPr>
          <w:sz w:val="28"/>
          <w:szCs w:val="28"/>
        </w:rPr>
        <w:t>сел</w:t>
      </w:r>
      <w:r>
        <w:rPr>
          <w:sz w:val="28"/>
          <w:szCs w:val="28"/>
        </w:rPr>
        <w:t>а</w:t>
      </w:r>
      <w:r w:rsidRPr="00EA6C6F">
        <w:rPr>
          <w:sz w:val="28"/>
          <w:szCs w:val="28"/>
        </w:rPr>
        <w:t xml:space="preserve"> 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 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постановлением главы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определяется размер премии.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lastRenderedPageBreak/>
        <w:t>5.9. Награждение победителей конкурса производится в торжественной обстановке на основании решения комиссии о результатах конкурса в течение одного месяца после опубликования в печати результатов конкурса.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5.10. Представленные на конкурс материалы, отклоненные от рассмотрения комиссией из-за нарушения условий конкурса, а также материалы, по которым не присуждена премия, подлежат возврату авторам по их запросам в течение месяца со дня опубликования итогов конкурса в печати.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>5.11. Комиссия привлекает автора (авторов) проекта гимна к работе по созданию описательной версии гимна.</w:t>
      </w:r>
    </w:p>
    <w:p w:rsidR="00A657C0" w:rsidRPr="00E5237B" w:rsidRDefault="00A657C0" w:rsidP="00A657C0">
      <w:pPr>
        <w:pStyle w:val="rvps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5.12. По мере записи демонстрационных версий гимна глава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назначает публичные (общественные) слушания по проекту гимна. На публичные слушания могут быть вынесены как один, так и несколько вариантов исполнения гимна.</w:t>
      </w:r>
    </w:p>
    <w:p w:rsidR="00212197" w:rsidRPr="00C74738" w:rsidRDefault="00A657C0" w:rsidP="00A657C0">
      <w:pPr>
        <w:pStyle w:val="rvps6"/>
        <w:spacing w:before="0" w:beforeAutospacing="0" w:after="0" w:afterAutospacing="0"/>
        <w:jc w:val="both"/>
        <w:rPr>
          <w:szCs w:val="28"/>
        </w:rPr>
      </w:pP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5.13. По итогам проведения публичных слушаний глава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направляет в Совет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проект решения "О гимне </w:t>
      </w:r>
      <w:r w:rsidRPr="00EA6C6F">
        <w:rPr>
          <w:sz w:val="28"/>
          <w:szCs w:val="28"/>
        </w:rPr>
        <w:t>сельского поселения «</w:t>
      </w:r>
      <w:proofErr w:type="spellStart"/>
      <w:r w:rsidRPr="00EA6C6F">
        <w:rPr>
          <w:sz w:val="28"/>
          <w:szCs w:val="28"/>
        </w:rPr>
        <w:t>Таптанай</w:t>
      </w:r>
      <w:proofErr w:type="spellEnd"/>
      <w:r w:rsidRPr="00EA6C6F">
        <w:rPr>
          <w:sz w:val="28"/>
          <w:szCs w:val="28"/>
        </w:rPr>
        <w:t>»</w:t>
      </w:r>
      <w:r w:rsidRPr="00E5237B">
        <w:rPr>
          <w:rStyle w:val="rvts6"/>
          <w:rFonts w:eastAsiaTheme="majorEastAsia"/>
          <w:color w:val="000000"/>
          <w:sz w:val="28"/>
          <w:szCs w:val="28"/>
        </w:rPr>
        <w:t xml:space="preserve"> с приложением записи проекта гимна, решения комиссии, итогового документа публичных слушаний.</w:t>
      </w:r>
    </w:p>
    <w:sectPr w:rsidR="00212197" w:rsidRPr="00C74738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7D256F"/>
    <w:multiLevelType w:val="hybridMultilevel"/>
    <w:tmpl w:val="7A94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06BA4"/>
    <w:rsid w:val="00143837"/>
    <w:rsid w:val="00143AF7"/>
    <w:rsid w:val="0016472A"/>
    <w:rsid w:val="00192187"/>
    <w:rsid w:val="001A5550"/>
    <w:rsid w:val="001C291A"/>
    <w:rsid w:val="001E4C35"/>
    <w:rsid w:val="00212197"/>
    <w:rsid w:val="00231598"/>
    <w:rsid w:val="00235EBE"/>
    <w:rsid w:val="00364E9A"/>
    <w:rsid w:val="00374E14"/>
    <w:rsid w:val="0039563C"/>
    <w:rsid w:val="003D6B37"/>
    <w:rsid w:val="00431E4A"/>
    <w:rsid w:val="00473775"/>
    <w:rsid w:val="00480FB5"/>
    <w:rsid w:val="004912AC"/>
    <w:rsid w:val="004E6A9E"/>
    <w:rsid w:val="004F18E2"/>
    <w:rsid w:val="005454AC"/>
    <w:rsid w:val="005B47E9"/>
    <w:rsid w:val="00622AC9"/>
    <w:rsid w:val="00645390"/>
    <w:rsid w:val="00670746"/>
    <w:rsid w:val="006C70DD"/>
    <w:rsid w:val="006D5E4B"/>
    <w:rsid w:val="006E3248"/>
    <w:rsid w:val="0070303C"/>
    <w:rsid w:val="00710124"/>
    <w:rsid w:val="0071015A"/>
    <w:rsid w:val="00736019"/>
    <w:rsid w:val="00753FE4"/>
    <w:rsid w:val="00797B90"/>
    <w:rsid w:val="007D39E4"/>
    <w:rsid w:val="007F5410"/>
    <w:rsid w:val="00836C36"/>
    <w:rsid w:val="00852109"/>
    <w:rsid w:val="00863D05"/>
    <w:rsid w:val="008F0577"/>
    <w:rsid w:val="009118E5"/>
    <w:rsid w:val="009343A5"/>
    <w:rsid w:val="00947ED7"/>
    <w:rsid w:val="009A1C1E"/>
    <w:rsid w:val="009C6887"/>
    <w:rsid w:val="00A060EA"/>
    <w:rsid w:val="00A55E12"/>
    <w:rsid w:val="00A657C0"/>
    <w:rsid w:val="00AA3594"/>
    <w:rsid w:val="00AD4E75"/>
    <w:rsid w:val="00AF21D7"/>
    <w:rsid w:val="00AF2B8C"/>
    <w:rsid w:val="00B04106"/>
    <w:rsid w:val="00B16411"/>
    <w:rsid w:val="00B53D4D"/>
    <w:rsid w:val="00B83D1D"/>
    <w:rsid w:val="00B86FD5"/>
    <w:rsid w:val="00BA0585"/>
    <w:rsid w:val="00BA7C76"/>
    <w:rsid w:val="00C17454"/>
    <w:rsid w:val="00C32037"/>
    <w:rsid w:val="00C74738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76409"/>
    <w:rsid w:val="00ED4C00"/>
    <w:rsid w:val="00ED7B83"/>
    <w:rsid w:val="00F12C9D"/>
    <w:rsid w:val="00F303C6"/>
    <w:rsid w:val="00F438D0"/>
    <w:rsid w:val="00F474A8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paragraph" w:styleId="1">
    <w:name w:val="heading 1"/>
    <w:basedOn w:val="a"/>
    <w:next w:val="a"/>
    <w:link w:val="10"/>
    <w:uiPriority w:val="9"/>
    <w:qFormat/>
    <w:rsid w:val="00A657C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657C0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styleId="31">
    <w:name w:val="Body Text Indent 3"/>
    <w:basedOn w:val="a"/>
    <w:link w:val="32"/>
    <w:uiPriority w:val="99"/>
    <w:semiHidden/>
    <w:unhideWhenUsed/>
    <w:rsid w:val="00235E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35EBE"/>
    <w:rPr>
      <w:rFonts w:ascii="Times New Roman" w:eastAsia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uiPriority w:val="59"/>
    <w:rsid w:val="00E764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E7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7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65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65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657C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rvps5">
    <w:name w:val="rvps5"/>
    <w:basedOn w:val="a"/>
    <w:rsid w:val="00A6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A657C0"/>
  </w:style>
  <w:style w:type="paragraph" w:customStyle="1" w:styleId="rvps6">
    <w:name w:val="rvps6"/>
    <w:basedOn w:val="a"/>
    <w:rsid w:val="00A6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A6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A6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1870</Words>
  <Characters>10659</Characters>
  <Application>Microsoft Office Word</Application>
  <DocSecurity>0</DocSecurity>
  <Lines>88</Lines>
  <Paragraphs>25</Paragraphs>
  <ScaleCrop>false</ScaleCrop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2018-03-24T05:45:00Z</cp:lastPrinted>
  <dcterms:created xsi:type="dcterms:W3CDTF">2017-05-10T08:19:00Z</dcterms:created>
  <dcterms:modified xsi:type="dcterms:W3CDTF">2020-05-15T01:48:00Z</dcterms:modified>
</cp:coreProperties>
</file>